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098944"/>
    <w:p w14:paraId="278586AF" w14:textId="77777777" w:rsidR="000E1BEC" w:rsidRDefault="000E1BEC" w:rsidP="000E1BEC">
      <w:pPr>
        <w:rPr>
          <w:b/>
          <w:bCs/>
        </w:rPr>
      </w:pPr>
      <w:r>
        <w:rPr>
          <w:noProof/>
          <w:lang w:eastAsia="es-MX"/>
        </w:rPr>
        <mc:AlternateContent>
          <mc:Choice Requires="wpg">
            <w:drawing>
              <wp:anchor distT="0" distB="0" distL="114300" distR="114300" simplePos="0" relativeHeight="251748352" behindDoc="0" locked="0" layoutInCell="1" allowOverlap="1" wp14:anchorId="57B755C7" wp14:editId="626FA9E6">
                <wp:simplePos x="0" y="0"/>
                <wp:positionH relativeFrom="column">
                  <wp:posOffset>-1203589</wp:posOffset>
                </wp:positionH>
                <wp:positionV relativeFrom="paragraph">
                  <wp:posOffset>-1120462</wp:posOffset>
                </wp:positionV>
                <wp:extent cx="2335530" cy="3550285"/>
                <wp:effectExtent l="19050" t="19050" r="26670" b="12065"/>
                <wp:wrapNone/>
                <wp:docPr id="1752104556" name="Grupo 50"/>
                <wp:cNvGraphicFramePr/>
                <a:graphic xmlns:a="http://schemas.openxmlformats.org/drawingml/2006/main">
                  <a:graphicData uri="http://schemas.microsoft.com/office/word/2010/wordprocessingGroup">
                    <wpg:wgp>
                      <wpg:cNvGrpSpPr/>
                      <wpg:grpSpPr>
                        <a:xfrm>
                          <a:off x="0" y="0"/>
                          <a:ext cx="2335530" cy="3550285"/>
                          <a:chOff x="0" y="0"/>
                          <a:chExt cx="2560386" cy="3827664"/>
                        </a:xfrm>
                      </wpg:grpSpPr>
                      <wps:wsp>
                        <wps:cNvPr id="710740449" name="Conector recto 710740449"/>
                        <wps:cNvCnPr/>
                        <wps:spPr>
                          <a:xfrm flipV="1">
                            <a:off x="57150" y="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cNvPr id="1037162698" name="Grupo 49"/>
                        <wpg:cNvGrpSpPr/>
                        <wpg:grpSpPr>
                          <a:xfrm>
                            <a:off x="0" y="0"/>
                            <a:ext cx="2560386" cy="3827664"/>
                            <a:chOff x="0" y="0"/>
                            <a:chExt cx="2560386" cy="3827664"/>
                          </a:xfrm>
                        </wpg:grpSpPr>
                        <wpg:grpSp>
                          <wpg:cNvPr id="1365182153" name="Grupo 48"/>
                          <wpg:cNvGrpSpPr/>
                          <wpg:grpSpPr>
                            <a:xfrm>
                              <a:off x="0" y="0"/>
                              <a:ext cx="2446020" cy="3823335"/>
                              <a:chOff x="0" y="0"/>
                              <a:chExt cx="2446020" cy="3823335"/>
                            </a:xfrm>
                          </wpg:grpSpPr>
                          <wps:wsp>
                            <wps:cNvPr id="16558618" name="Rectángulo 480"/>
                            <wps:cNvSpPr/>
                            <wps:spPr>
                              <a:xfrm>
                                <a:off x="114890" y="58223"/>
                                <a:ext cx="2253279"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duotone>
                                    <a:prstClr val="black"/>
                                    <a:schemeClr val="accent2">
                                      <a:tint val="45000"/>
                                      <a:satMod val="400000"/>
                                    </a:schemeClr>
                                  </a:duotone>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471638" name="Conector recto 882471638"/>
                            <wps:cNvCnPr/>
                            <wps:spPr>
                              <a:xfrm flipV="1">
                                <a:off x="0" y="0"/>
                                <a:ext cx="2446020" cy="3823335"/>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907011291" name="Conector recto 907011291"/>
                            <wps:cNvCnPr/>
                            <wps:spPr>
                              <a:xfrm flipV="1">
                                <a:off x="158256" y="32010"/>
                                <a:ext cx="0" cy="3532658"/>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547312757" name="Conector recto 547312757"/>
                            <wps:cNvCnPr/>
                            <wps:spPr>
                              <a:xfrm>
                                <a:off x="144707" y="60068"/>
                                <a:ext cx="2223462" cy="11072"/>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s:wsp>
                          <wps:cNvPr id="1954910591" name="Conector recto 1954910591"/>
                          <wps:cNvCnPr/>
                          <wps:spPr>
                            <a:xfrm flipV="1">
                              <a:off x="114300" y="381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1A6C8E5" id="Grupo 50" o:spid="_x0000_s1026" style="position:absolute;margin-left:-94.75pt;margin-top:-88.25pt;width:183.9pt;height:279.55pt;z-index:251748352;mso-width-relative:margin;mso-height-relative:margin" coordsize="25603,382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">
                <v:line id="Conector recto 710740449" o:spid="_x0000_s1027" style="position:absolute;flip:y;visibility:visible;mso-wrap-style:square" from="571,0" to="25032,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" strokecolor="#632523" strokeweight="1.5pt"/>
                <v:group id="Grupo 49" o:spid="_x0000_s1028" style="position:absolute;width:25603;height:38276" coordsize="25603,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">
                  <v:group id="Grupo 48" o:spid="_x0000_s1029" style="position:absolute;width:24460;height:38233" coordsize="24460,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">
                    <v:shape id="Rectángulo 480" o:spid="_x0000_s1030" style="position:absolute;left:1148;top:582;width:22533;height:35701;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" path="m65769,13997l5084260,-1,,6060042,65769,13997xe" stroked="f" strokeweight="2pt">
                      <v:fill r:id="rId10" o:title="" opacity="58982f" recolor="t" rotate="t" type="frame"/>
                      <v:imagedata recolortarget="black"/>
                      <v:path arrowok="t" o:connecttype="custom" o:connectlocs="29148,8246;2253279,-1;0,3570167;29148,8246" o:connectangles="0,0,0,0"/>
                    </v:shape>
                    <v:line id="Conector recto 882471638" o:spid="_x0000_s1031" style="position:absolute;flip:y;visibility:visible;mso-wrap-style:square" from="0,0" to="24460,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" strokecolor="#632523" strokeweight="2.5pt"/>
                    <v:line id="Conector recto 907011291" o:spid="_x0000_s1032" style="position:absolute;flip:y;visibility:visible;mso-wrap-style:square" from="1582,320" to="158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" strokecolor="#632523" strokeweight="2.5pt"/>
                    <v:line id="Conector recto 547312757" o:spid="_x0000_s1033" style="position:absolute;visibility:visible;mso-wrap-style:square" from="1447,600" to="2368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" strokecolor="#632523" strokeweight="2.5pt"/>
                  </v:group>
                  <v:line id="Conector recto 1954910591" o:spid="_x0000_s1034" style="position:absolute;flip:y;visibility:visible;mso-wrap-style:square" from="1143,38" to="25603,3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" strokecolor="#632523" strokeweight="1.5pt"/>
                </v:group>
              </v:group>
            </w:pict>
          </mc:Fallback>
        </mc:AlternateContent>
      </w:r>
      <w:r>
        <w:rPr>
          <w:noProof/>
          <w:lang w:eastAsia="es-MX"/>
        </w:rPr>
        <mc:AlternateContent>
          <mc:Choice Requires="wps">
            <w:drawing>
              <wp:anchor distT="0" distB="0" distL="114300" distR="114300" simplePos="0" relativeHeight="251749376" behindDoc="0" locked="0" layoutInCell="1" allowOverlap="1" wp14:anchorId="75092949" wp14:editId="70D5C095">
                <wp:simplePos x="0" y="0"/>
                <wp:positionH relativeFrom="column">
                  <wp:posOffset>5336540</wp:posOffset>
                </wp:positionH>
                <wp:positionV relativeFrom="paragraph">
                  <wp:posOffset>-930003</wp:posOffset>
                </wp:positionV>
                <wp:extent cx="1616982" cy="695325"/>
                <wp:effectExtent l="3492" t="0" r="6033" b="6032"/>
                <wp:wrapNone/>
                <wp:docPr id="1307491556" name="Pentágono 7"/>
                <wp:cNvGraphicFramePr/>
                <a:graphic xmlns:a="http://schemas.openxmlformats.org/drawingml/2006/main">
                  <a:graphicData uri="http://schemas.microsoft.com/office/word/2010/wordprocessingShape">
                    <wps:wsp>
                      <wps:cNvSpPr/>
                      <wps:spPr>
                        <a:xfrm rot="5400000" flipV="1">
                          <a:off x="0" y="0"/>
                          <a:ext cx="1616982" cy="695325"/>
                        </a:xfrm>
                        <a:prstGeom prst="homePlate">
                          <a:avLst/>
                        </a:prstGeom>
                        <a:solidFill>
                          <a:schemeClr val="accent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3234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position:absolute;margin-left:420.2pt;margin-top:-73.25pt;width:127.3pt;height:54.75pt;rotation:-90;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" adj="16956" fillcolor="#943634 [2405]" stroked="f" strokeweight="2pt">
                <v:fill opacity="39321f"/>
              </v:shape>
            </w:pict>
          </mc:Fallback>
        </mc:AlternateContent>
      </w:r>
      <w:r w:rsidRPr="002970D3">
        <w:rPr>
          <w:noProof/>
          <w:lang w:eastAsia="es-MX"/>
        </w:rPr>
        <w:drawing>
          <wp:anchor distT="0" distB="0" distL="114300" distR="114300" simplePos="0" relativeHeight="251745280" behindDoc="0" locked="0" layoutInCell="1" allowOverlap="1" wp14:anchorId="3CB4E59E" wp14:editId="49D80D3C">
            <wp:simplePos x="0" y="0"/>
            <wp:positionH relativeFrom="column">
              <wp:posOffset>1122680</wp:posOffset>
            </wp:positionH>
            <wp:positionV relativeFrom="paragraph">
              <wp:posOffset>-494439</wp:posOffset>
            </wp:positionV>
            <wp:extent cx="3341370" cy="1282065"/>
            <wp:effectExtent l="0" t="0" r="0" b="0"/>
            <wp:wrapNone/>
            <wp:docPr id="55276498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341370" cy="1282065"/>
                    </a:xfrm>
                    <a:prstGeom prst="rect">
                      <a:avLst/>
                    </a:prstGeom>
                  </pic:spPr>
                </pic:pic>
              </a:graphicData>
            </a:graphic>
            <wp14:sizeRelH relativeFrom="margin">
              <wp14:pctWidth>0</wp14:pctWidth>
            </wp14:sizeRelH>
            <wp14:sizeRelV relativeFrom="margin">
              <wp14:pctHeight>0</wp14:pctHeight>
            </wp14:sizeRelV>
          </wp:anchor>
        </w:drawing>
      </w:r>
    </w:p>
    <w:p w14:paraId="488CAC35" w14:textId="78B8BF1E" w:rsidR="000E1BEC" w:rsidRPr="00681FF4" w:rsidRDefault="004C3C94" w:rsidP="000E1BEC">
      <w:pPr>
        <w:rPr>
          <w:rFonts w:ascii="Montserrat" w:eastAsiaTheme="majorEastAsia" w:hAnsi="Montserrat" w:cstheme="majorBidi"/>
          <w:b/>
          <w:bCs/>
          <w:smallCaps/>
          <w:color w:val="651D32"/>
          <w:sz w:val="32"/>
          <w:szCs w:val="32"/>
          <w:lang w:eastAsia="es-MX"/>
        </w:rPr>
        <w:sectPr w:rsidR="000E1BEC" w:rsidRPr="00681FF4" w:rsidSect="000E1BEC">
          <w:pgSz w:w="12240" w:h="15840" w:code="1"/>
          <w:pgMar w:top="1701" w:right="1701" w:bottom="1134" w:left="1701" w:header="709" w:footer="1117" w:gutter="0"/>
          <w:pgNumType w:start="1"/>
          <w:cols w:space="708"/>
          <w:titlePg/>
          <w:docGrid w:linePitch="360"/>
        </w:sectPr>
      </w:pPr>
      <w:r>
        <w:rPr>
          <w:noProof/>
        </w:rPr>
        <w:drawing>
          <wp:anchor distT="0" distB="0" distL="114300" distR="114300" simplePos="0" relativeHeight="251751424" behindDoc="0" locked="0" layoutInCell="1" allowOverlap="1" wp14:anchorId="6C0B4696" wp14:editId="534A0C3D">
            <wp:simplePos x="0" y="0"/>
            <wp:positionH relativeFrom="column">
              <wp:posOffset>2895600</wp:posOffset>
            </wp:positionH>
            <wp:positionV relativeFrom="paragraph">
              <wp:posOffset>6570980</wp:posOffset>
            </wp:positionV>
            <wp:extent cx="1419225" cy="709295"/>
            <wp:effectExtent l="0" t="0" r="9525" b="0"/>
            <wp:wrapNone/>
            <wp:docPr id="1302529609"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nombre de la empresa&#10;&#10;Descripción generada automáticamente"/>
                    <pic:cNvPicPr>
                      <a:picLocks noChangeAspect="1"/>
                    </pic:cNvPicPr>
                  </pic:nvPicPr>
                  <pic:blipFill rotWithShape="1">
                    <a:blip r:embed="rId12" cstate="print">
                      <a:extLst>
                        <a:ext uri="{28A0092B-C50C-407E-A947-70E740481C1C}">
                          <a14:useLocalDpi xmlns:a14="http://schemas.microsoft.com/office/drawing/2010/main" val="0"/>
                        </a:ext>
                      </a:extLst>
                    </a:blip>
                    <a:srcRect l="63417" t="22032" r="11932" b="17246"/>
                    <a:stretch/>
                  </pic:blipFill>
                  <pic:spPr bwMode="auto">
                    <a:xfrm>
                      <a:off x="0" y="0"/>
                      <a:ext cx="1419225" cy="709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7328" behindDoc="0" locked="0" layoutInCell="1" allowOverlap="1" wp14:anchorId="0D80D44F" wp14:editId="0080A612">
            <wp:simplePos x="0" y="0"/>
            <wp:positionH relativeFrom="column">
              <wp:posOffset>979170</wp:posOffset>
            </wp:positionH>
            <wp:positionV relativeFrom="paragraph">
              <wp:posOffset>6508115</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71DA77BB" wp14:editId="068A5E6A">
                <wp:simplePos x="0" y="0"/>
                <wp:positionH relativeFrom="column">
                  <wp:posOffset>121285</wp:posOffset>
                </wp:positionH>
                <wp:positionV relativeFrom="paragraph">
                  <wp:posOffset>1376680</wp:posOffset>
                </wp:positionV>
                <wp:extent cx="5364480"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364480" cy="400050"/>
                        </a:xfrm>
                        <a:prstGeom prst="rect">
                          <a:avLst/>
                        </a:prstGeom>
                        <a:noFill/>
                      </wps:spPr>
                      <wps:txbx>
                        <w:txbxContent>
                          <w:p w14:paraId="05FBDDE8" w14:textId="6786DD7D" w:rsidR="000E1BEC" w:rsidRPr="009D7579" w:rsidRDefault="004C3C94" w:rsidP="000E1BEC">
                            <w:pPr>
                              <w:pStyle w:val="TDC4"/>
                              <w:rPr>
                                <w:b w:val="0"/>
                                <w:smallCaps w:val="0"/>
                                <w:color w:val="404040" w:themeColor="text1" w:themeTint="BF"/>
                                <w:sz w:val="56"/>
                              </w:rPr>
                            </w:pPr>
                            <w:r>
                              <w:rPr>
                                <w:color w:val="404040" w:themeColor="text1" w:themeTint="BF"/>
                                <w:sz w:val="56"/>
                              </w:rPr>
                              <w:t>F071 Acciones para el Desarrollo Pecuario</w:t>
                            </w:r>
                          </w:p>
                        </w:txbxContent>
                      </wps:txbx>
                      <wps:bodyPr wrap="square" rtlCol="0">
                        <a:spAutoFit/>
                      </wps:bodyPr>
                    </wps:wsp>
                  </a:graphicData>
                </a:graphic>
                <wp14:sizeRelH relativeFrom="margin">
                  <wp14:pctWidth>0</wp14:pctWidth>
                </wp14:sizeRelH>
              </wp:anchor>
            </w:drawing>
          </mc:Choice>
          <mc:Fallback>
            <w:pict>
              <v:shapetype w14:anchorId="71DA77BB" id="_x0000_t202" coordsize="21600,21600" o:spt="202" path="m,l,21600r21600,l21600,xe">
                <v:stroke joinstyle="miter"/>
                <v:path gradientshapeok="t" o:connecttype="rect"/>
              </v:shapetype>
              <v:shape id="CuadroTexto 11" o:spid="_x0000_s1026" type="#_x0000_t202" style="position:absolute;left:0;text-align:left;margin-left:9.55pt;margin-top:108.4pt;width:422.4pt;height:3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" filled="f" stroked="f">
                <v:textbox style="mso-fit-shape-to-text:t">
                  <w:txbxContent>
                    <w:p w14:paraId="05FBDDE8" w14:textId="6786DD7D" w:rsidR="000E1BEC" w:rsidRPr="009D7579" w:rsidRDefault="004C3C94" w:rsidP="000E1BEC">
                      <w:pPr>
                        <w:pStyle w:val="TDC4"/>
                        <w:rPr>
                          <w:b w:val="0"/>
                          <w:smallCaps w:val="0"/>
                          <w:color w:val="404040" w:themeColor="text1" w:themeTint="BF"/>
                          <w:sz w:val="56"/>
                        </w:rPr>
                      </w:pPr>
                      <w:r>
                        <w:rPr>
                          <w:color w:val="404040" w:themeColor="text1" w:themeTint="BF"/>
                          <w:sz w:val="56"/>
                        </w:rPr>
                        <w:t>F071 Acciones para el Desarrollo Pecuario</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4256" behindDoc="0" locked="0" layoutInCell="1" allowOverlap="1" wp14:anchorId="1C32889C" wp14:editId="60522165">
                <wp:simplePos x="0" y="0"/>
                <wp:positionH relativeFrom="column">
                  <wp:posOffset>147955</wp:posOffset>
                </wp:positionH>
                <wp:positionV relativeFrom="paragraph">
                  <wp:posOffset>2826385</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1E26FFCD" w14:textId="389A0798" w:rsidR="000E1BEC" w:rsidRPr="000E2936" w:rsidRDefault="004C3C94" w:rsidP="000E1BEC">
                            <w:pPr>
                              <w:pStyle w:val="TDC4"/>
                              <w:rPr>
                                <w:b w:val="0"/>
                                <w:smallCaps w:val="0"/>
                                <w:color w:val="404040" w:themeColor="text1" w:themeTint="BF"/>
                                <w:sz w:val="48"/>
                              </w:rPr>
                            </w:pPr>
                            <w:r>
                              <w:rPr>
                                <w:color w:val="404040" w:themeColor="text1" w:themeTint="BF"/>
                                <w:sz w:val="48"/>
                              </w:rPr>
                              <w:t>Secretaría de Agricultura y Ganadería (SAyG)</w:t>
                            </w:r>
                          </w:p>
                        </w:txbxContent>
                      </wps:txbx>
                      <wps:bodyPr wrap="square" rtlCol="0">
                        <a:spAutoFit/>
                      </wps:bodyPr>
                    </wps:wsp>
                  </a:graphicData>
                </a:graphic>
                <wp14:sizeRelH relativeFrom="margin">
                  <wp14:pctWidth>0</wp14:pctWidth>
                </wp14:sizeRelH>
              </wp:anchor>
            </w:drawing>
          </mc:Choice>
          <mc:Fallback>
            <w:pict>
              <v:shape w14:anchorId="1C32889C" id="_x0000_s1027" type="#_x0000_t202" style="position:absolute;left:0;text-align:left;margin-left:11.65pt;margin-top:222.55pt;width:411.8pt;height:31.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" filled="f" stroked="f">
                <v:textbox style="mso-fit-shape-to-text:t">
                  <w:txbxContent>
                    <w:p w14:paraId="1E26FFCD" w14:textId="389A0798" w:rsidR="000E1BEC" w:rsidRPr="000E2936" w:rsidRDefault="004C3C94" w:rsidP="000E1BEC">
                      <w:pPr>
                        <w:pStyle w:val="TDC4"/>
                        <w:rPr>
                          <w:b w:val="0"/>
                          <w:smallCaps w:val="0"/>
                          <w:color w:val="404040" w:themeColor="text1" w:themeTint="BF"/>
                          <w:sz w:val="48"/>
                        </w:rPr>
                      </w:pPr>
                      <w:r>
                        <w:rPr>
                          <w:color w:val="404040" w:themeColor="text1" w:themeTint="BF"/>
                          <w:sz w:val="48"/>
                        </w:rPr>
                        <w:t>Secretaría de Agricultura y Ganadería (SAyG)</w:t>
                      </w:r>
                    </w:p>
                  </w:txbxContent>
                </v:textbox>
              </v:shape>
            </w:pict>
          </mc:Fallback>
        </mc:AlternateContent>
      </w:r>
      <w:r w:rsidR="000E1BEC">
        <w:rPr>
          <w:noProof/>
          <w:lang w:eastAsia="es-MX"/>
        </w:rPr>
        <mc:AlternateContent>
          <mc:Choice Requires="wps">
            <w:drawing>
              <wp:anchor distT="0" distB="0" distL="114300" distR="114300" simplePos="0" relativeHeight="251740160" behindDoc="0" locked="0" layoutInCell="1" allowOverlap="1" wp14:anchorId="060F121A" wp14:editId="1A388D1D">
                <wp:simplePos x="0" y="0"/>
                <wp:positionH relativeFrom="page">
                  <wp:posOffset>6390769</wp:posOffset>
                </wp:positionH>
                <wp:positionV relativeFrom="paragraph">
                  <wp:posOffset>7084535</wp:posOffset>
                </wp:positionV>
                <wp:extent cx="583054" cy="2227629"/>
                <wp:effectExtent l="0" t="3175" r="4445" b="4445"/>
                <wp:wrapNone/>
                <wp:docPr id="1749629770" name="Rectángulo 1749629770"/>
                <wp:cNvGraphicFramePr/>
                <a:graphic xmlns:a="http://schemas.openxmlformats.org/drawingml/2006/main">
                  <a:graphicData uri="http://schemas.microsoft.com/office/word/2010/wordprocessingShape">
                    <wps:wsp>
                      <wps:cNvSpPr/>
                      <wps:spPr>
                        <a:xfrm rot="16200000">
                          <a:off x="0" y="0"/>
                          <a:ext cx="583054" cy="2227629"/>
                        </a:xfrm>
                        <a:prstGeom prst="rect">
                          <a:avLst/>
                        </a:prstGeom>
                        <a:solidFill>
                          <a:schemeClr val="accent2">
                            <a:lumMod val="50000"/>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C05CD" id="Rectángulo 1749629770" o:spid="_x0000_s1026" style="position:absolute;margin-left:503.2pt;margin-top:557.85pt;width:45.9pt;height:175.4pt;rotation:-90;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" fillcolor="#622423 [1605]" stroked="f" strokeweight="2pt">
                <v:fill opacity="6682f"/>
                <w10:wrap anchorx="page"/>
              </v:rect>
            </w:pict>
          </mc:Fallback>
        </mc:AlternateContent>
      </w:r>
      <w:r w:rsidR="000E1BEC"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2208" behindDoc="0" locked="0" layoutInCell="1" allowOverlap="1" wp14:anchorId="37B2A03A" wp14:editId="0554C9ED">
                <wp:simplePos x="0" y="0"/>
                <wp:positionH relativeFrom="column">
                  <wp:posOffset>3810</wp:posOffset>
                </wp:positionH>
                <wp:positionV relativeFrom="paragraph">
                  <wp:posOffset>4457877</wp:posOffset>
                </wp:positionV>
                <wp:extent cx="5596255"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5596255" cy="400050"/>
                        </a:xfrm>
                        <a:prstGeom prst="rect">
                          <a:avLst/>
                        </a:prstGeom>
                        <a:noFill/>
                      </wps:spPr>
                      <wps:txbx>
                        <w:txbxContent>
                          <w:p w14:paraId="2A7CB97E" w14:textId="3AD721CF" w:rsidR="000E1BEC" w:rsidRPr="000E2936" w:rsidRDefault="000E1BEC"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1AE3F96D" w:rsidR="000E1BEC" w:rsidRPr="000E2936" w:rsidRDefault="000E1BEC" w:rsidP="000E1BEC">
                            <w:pPr>
                              <w:pStyle w:val="TDC4"/>
                              <w:rPr>
                                <w:b w:val="0"/>
                                <w:smallCaps w:val="0"/>
                                <w:color w:val="404040" w:themeColor="text1" w:themeTint="BF"/>
                                <w:sz w:val="52"/>
                                <w:szCs w:val="50"/>
                              </w:rPr>
                            </w:pPr>
                            <w:r>
                              <w:rPr>
                                <w:color w:val="404040" w:themeColor="text1" w:themeTint="BF"/>
                                <w:sz w:val="52"/>
                                <w:szCs w:val="50"/>
                              </w:rPr>
                              <w:t>202</w:t>
                            </w:r>
                            <w:r w:rsidR="009B70C4">
                              <w:rPr>
                                <w:color w:val="404040" w:themeColor="text1" w:themeTint="BF"/>
                                <w:sz w:val="52"/>
                                <w:szCs w:val="50"/>
                              </w:rPr>
                              <w:t>5</w:t>
                            </w:r>
                          </w:p>
                        </w:txbxContent>
                      </wps:txbx>
                      <wps:bodyPr wrap="square" rtlCol="0">
                        <a:spAutoFit/>
                      </wps:bodyPr>
                    </wps:wsp>
                  </a:graphicData>
                </a:graphic>
                <wp14:sizeRelH relativeFrom="margin">
                  <wp14:pctWidth>0</wp14:pctWidth>
                </wp14:sizeRelH>
              </wp:anchor>
            </w:drawing>
          </mc:Choice>
          <mc:Fallback>
            <w:pict>
              <v:shape w14:anchorId="37B2A03A" id="_x0000_s1028" type="#_x0000_t202" style="position:absolute;left:0;text-align:left;margin-left:.3pt;margin-top:351pt;width:440.65pt;height:3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" filled="f" stroked="f">
                <v:textbox style="mso-fit-shape-to-text:t">
                  <w:txbxContent>
                    <w:p w14:paraId="2A7CB97E" w14:textId="3AD721CF" w:rsidR="000E1BEC" w:rsidRPr="000E2936" w:rsidRDefault="000E1BEC"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1AE3F96D" w:rsidR="000E1BEC" w:rsidRPr="000E2936" w:rsidRDefault="000E1BEC" w:rsidP="000E1BEC">
                      <w:pPr>
                        <w:pStyle w:val="TDC4"/>
                        <w:rPr>
                          <w:b w:val="0"/>
                          <w:smallCaps w:val="0"/>
                          <w:color w:val="404040" w:themeColor="text1" w:themeTint="BF"/>
                          <w:sz w:val="52"/>
                          <w:szCs w:val="50"/>
                        </w:rPr>
                      </w:pPr>
                      <w:r>
                        <w:rPr>
                          <w:color w:val="404040" w:themeColor="text1" w:themeTint="BF"/>
                          <w:sz w:val="52"/>
                          <w:szCs w:val="50"/>
                        </w:rPr>
                        <w:t>202</w:t>
                      </w:r>
                      <w:r w:rsidR="009B70C4">
                        <w:rPr>
                          <w:color w:val="404040" w:themeColor="text1" w:themeTint="BF"/>
                          <w:sz w:val="52"/>
                          <w:szCs w:val="50"/>
                        </w:rPr>
                        <w:t>5</w:t>
                      </w:r>
                    </w:p>
                  </w:txbxContent>
                </v:textbox>
              </v:shape>
            </w:pict>
          </mc:Fallback>
        </mc:AlternateContent>
      </w:r>
      <w:r w:rsidR="000E1BEC">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7B6337A9" wp14:editId="20D32C2B">
                <wp:simplePos x="0" y="0"/>
                <wp:positionH relativeFrom="column">
                  <wp:posOffset>-1726784</wp:posOffset>
                </wp:positionH>
                <wp:positionV relativeFrom="paragraph">
                  <wp:posOffset>7908858</wp:posOffset>
                </wp:positionV>
                <wp:extent cx="6867591" cy="587375"/>
                <wp:effectExtent l="0" t="0" r="28575" b="22225"/>
                <wp:wrapNone/>
                <wp:docPr id="307169068" name="Rectángulo 15"/>
                <wp:cNvGraphicFramePr/>
                <a:graphic xmlns:a="http://schemas.openxmlformats.org/drawingml/2006/main">
                  <a:graphicData uri="http://schemas.microsoft.com/office/word/2010/wordprocessingShape">
                    <wps:wsp>
                      <wps:cNvSpPr/>
                      <wps:spPr>
                        <a:xfrm rot="10800000">
                          <a:off x="0" y="0"/>
                          <a:ext cx="6867591" cy="587375"/>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100000">
                              <a:srgbClr val="F6E6E6"/>
                            </a:gs>
                            <a:gs pos="66000">
                              <a:srgbClr val="C35855"/>
                            </a:gs>
                            <a:gs pos="32000">
                              <a:srgbClr val="632523"/>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4125A3" id="Rectángulo 15" o:spid="_x0000_s1026" style="position:absolute;margin-left:-135.95pt;margin-top:622.75pt;width:540.75pt;height:46.25pt;rotation:18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65099,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" path="m283196,l3165099,r,143510l,143510,283196,xe" fillcolor="black [3181]" strokecolor="white [3212]" strokeweight="1pt">
                <v:fill color2="#f6e6e6" rotate="t" angle="270" colors="0 black;20972f #632523;43254f #c35855;1 #f6e6e6" focus="100%" type="gradient"/>
                <v:path arrowok="t" o:connecttype="custom" o:connectlocs="614475,0;6867591,0;6867591,587375;0,587375;614475,0" o:connectangles="0,0,0,0,0"/>
              </v:shape>
            </w:pict>
          </mc:Fallback>
        </mc:AlternateContent>
      </w:r>
      <w:r w:rsidR="000E1BEC" w:rsidRPr="00681FF4">
        <w:rPr>
          <w:rFonts w:ascii="Montserrat" w:eastAsiaTheme="majorEastAsia" w:hAnsi="Montserrat" w:cstheme="majorBidi"/>
          <w:b/>
          <w:bCs/>
          <w:smallCaps/>
          <w:color w:val="651D32"/>
          <w:sz w:val="32"/>
          <w:szCs w:val="32"/>
          <w:lang w:eastAsia="es-MX"/>
        </w:rPr>
        <w:br w:type="page"/>
      </w:r>
    </w:p>
    <w:bookmarkEnd w:id="0"/>
    <w:p w14:paraId="3C769EAC" w14:textId="6287F846"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09BC7F56" w14:textId="0D9040CA" w:rsidR="006043C4"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27917455" w:history="1">
        <w:r w:rsidR="006043C4" w:rsidRPr="00512D0C">
          <w:rPr>
            <w:rStyle w:val="Hipervnculo"/>
            <w:noProof/>
          </w:rPr>
          <w:t>Introducción</w:t>
        </w:r>
        <w:r w:rsidR="006043C4">
          <w:rPr>
            <w:noProof/>
            <w:webHidden/>
          </w:rPr>
          <w:tab/>
        </w:r>
        <w:r w:rsidR="006043C4">
          <w:rPr>
            <w:noProof/>
            <w:webHidden/>
          </w:rPr>
          <w:fldChar w:fldCharType="begin"/>
        </w:r>
        <w:r w:rsidR="006043C4">
          <w:rPr>
            <w:noProof/>
            <w:webHidden/>
          </w:rPr>
          <w:instrText xml:space="preserve"> PAGEREF _Toc227917455 \h </w:instrText>
        </w:r>
        <w:r w:rsidR="006043C4">
          <w:rPr>
            <w:noProof/>
            <w:webHidden/>
          </w:rPr>
        </w:r>
        <w:r w:rsidR="006043C4">
          <w:rPr>
            <w:noProof/>
            <w:webHidden/>
          </w:rPr>
          <w:fldChar w:fldCharType="separate"/>
        </w:r>
        <w:r w:rsidR="00646C90">
          <w:rPr>
            <w:noProof/>
            <w:webHidden/>
          </w:rPr>
          <w:t>2</w:t>
        </w:r>
        <w:r w:rsidR="006043C4">
          <w:rPr>
            <w:noProof/>
            <w:webHidden/>
          </w:rPr>
          <w:fldChar w:fldCharType="end"/>
        </w:r>
      </w:hyperlink>
    </w:p>
    <w:p w14:paraId="1F6DBF44" w14:textId="6C7B4034" w:rsidR="006043C4" w:rsidRDefault="006043C4">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7917456" w:history="1">
        <w:r w:rsidRPr="00512D0C">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512D0C">
          <w:rPr>
            <w:rStyle w:val="Hipervnculo"/>
            <w:rFonts w:cs="Times New Roman"/>
            <w:noProof/>
          </w:rPr>
          <w:t>Antecedentes</w:t>
        </w:r>
        <w:r>
          <w:rPr>
            <w:noProof/>
            <w:webHidden/>
          </w:rPr>
          <w:tab/>
        </w:r>
        <w:r>
          <w:rPr>
            <w:noProof/>
            <w:webHidden/>
          </w:rPr>
          <w:fldChar w:fldCharType="begin"/>
        </w:r>
        <w:r>
          <w:rPr>
            <w:noProof/>
            <w:webHidden/>
          </w:rPr>
          <w:instrText xml:space="preserve"> PAGEREF _Toc227917456 \h </w:instrText>
        </w:r>
        <w:r>
          <w:rPr>
            <w:noProof/>
            <w:webHidden/>
          </w:rPr>
        </w:r>
        <w:r>
          <w:rPr>
            <w:noProof/>
            <w:webHidden/>
          </w:rPr>
          <w:fldChar w:fldCharType="separate"/>
        </w:r>
        <w:r w:rsidR="00646C90">
          <w:rPr>
            <w:noProof/>
            <w:webHidden/>
          </w:rPr>
          <w:t>3</w:t>
        </w:r>
        <w:r>
          <w:rPr>
            <w:noProof/>
            <w:webHidden/>
          </w:rPr>
          <w:fldChar w:fldCharType="end"/>
        </w:r>
      </w:hyperlink>
    </w:p>
    <w:p w14:paraId="504F5B72" w14:textId="72D0E8F2" w:rsidR="006043C4" w:rsidRDefault="006043C4">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7917457" w:history="1">
        <w:r w:rsidRPr="00512D0C">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512D0C">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_Toc227917457 \h </w:instrText>
        </w:r>
        <w:r>
          <w:rPr>
            <w:noProof/>
            <w:webHidden/>
          </w:rPr>
        </w:r>
        <w:r>
          <w:rPr>
            <w:noProof/>
            <w:webHidden/>
          </w:rPr>
          <w:fldChar w:fldCharType="separate"/>
        </w:r>
        <w:r w:rsidR="00646C90">
          <w:rPr>
            <w:noProof/>
            <w:webHidden/>
          </w:rPr>
          <w:t>5</w:t>
        </w:r>
        <w:r>
          <w:rPr>
            <w:noProof/>
            <w:webHidden/>
          </w:rPr>
          <w:fldChar w:fldCharType="end"/>
        </w:r>
      </w:hyperlink>
    </w:p>
    <w:p w14:paraId="0F740E67" w14:textId="43DEDDEC" w:rsidR="006043C4" w:rsidRDefault="006043C4">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7917458" w:history="1">
        <w:r w:rsidRPr="00512D0C">
          <w:rPr>
            <w:rStyle w:val="Hipervnculo"/>
            <w:noProof/>
          </w:rPr>
          <w:t>A)</w:t>
        </w:r>
        <w:r>
          <w:rPr>
            <w:rFonts w:eastAsiaTheme="minorEastAsia" w:cstheme="minorBidi"/>
            <w:smallCaps w:val="0"/>
            <w:noProof/>
            <w:kern w:val="2"/>
            <w:sz w:val="24"/>
            <w:szCs w:val="24"/>
            <w:lang w:val="es-ES" w:eastAsia="es-ES"/>
            <w14:ligatures w14:val="standardContextual"/>
          </w:rPr>
          <w:tab/>
        </w:r>
        <w:r w:rsidRPr="00512D0C">
          <w:rPr>
            <w:rStyle w:val="Hipervnculo"/>
            <w:noProof/>
          </w:rPr>
          <w:t>Objetivo General</w:t>
        </w:r>
        <w:r>
          <w:rPr>
            <w:noProof/>
            <w:webHidden/>
          </w:rPr>
          <w:tab/>
        </w:r>
        <w:r>
          <w:rPr>
            <w:noProof/>
            <w:webHidden/>
          </w:rPr>
          <w:fldChar w:fldCharType="begin"/>
        </w:r>
        <w:r>
          <w:rPr>
            <w:noProof/>
            <w:webHidden/>
          </w:rPr>
          <w:instrText xml:space="preserve"> PAGEREF _Toc227917458 \h </w:instrText>
        </w:r>
        <w:r>
          <w:rPr>
            <w:noProof/>
            <w:webHidden/>
          </w:rPr>
        </w:r>
        <w:r>
          <w:rPr>
            <w:noProof/>
            <w:webHidden/>
          </w:rPr>
          <w:fldChar w:fldCharType="separate"/>
        </w:r>
        <w:r w:rsidR="00646C90">
          <w:rPr>
            <w:noProof/>
            <w:webHidden/>
          </w:rPr>
          <w:t>5</w:t>
        </w:r>
        <w:r>
          <w:rPr>
            <w:noProof/>
            <w:webHidden/>
          </w:rPr>
          <w:fldChar w:fldCharType="end"/>
        </w:r>
      </w:hyperlink>
    </w:p>
    <w:p w14:paraId="72594973" w14:textId="57E19100" w:rsidR="006043C4" w:rsidRDefault="006043C4">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7917459" w:history="1">
        <w:r w:rsidRPr="00512D0C">
          <w:rPr>
            <w:rStyle w:val="Hipervnculo"/>
            <w:noProof/>
          </w:rPr>
          <w:t>B)</w:t>
        </w:r>
        <w:r>
          <w:rPr>
            <w:rFonts w:eastAsiaTheme="minorEastAsia" w:cstheme="minorBidi"/>
            <w:smallCaps w:val="0"/>
            <w:noProof/>
            <w:kern w:val="2"/>
            <w:sz w:val="24"/>
            <w:szCs w:val="24"/>
            <w:lang w:val="es-ES" w:eastAsia="es-ES"/>
            <w14:ligatures w14:val="standardContextual"/>
          </w:rPr>
          <w:tab/>
        </w:r>
        <w:r w:rsidRPr="00512D0C">
          <w:rPr>
            <w:rStyle w:val="Hipervnculo"/>
            <w:noProof/>
          </w:rPr>
          <w:t>Objetivo Específicos</w:t>
        </w:r>
        <w:r>
          <w:rPr>
            <w:noProof/>
            <w:webHidden/>
          </w:rPr>
          <w:tab/>
        </w:r>
        <w:r>
          <w:rPr>
            <w:noProof/>
            <w:webHidden/>
          </w:rPr>
          <w:fldChar w:fldCharType="begin"/>
        </w:r>
        <w:r>
          <w:rPr>
            <w:noProof/>
            <w:webHidden/>
          </w:rPr>
          <w:instrText xml:space="preserve"> PAGEREF _Toc227917459 \h </w:instrText>
        </w:r>
        <w:r>
          <w:rPr>
            <w:noProof/>
            <w:webHidden/>
          </w:rPr>
        </w:r>
        <w:r>
          <w:rPr>
            <w:noProof/>
            <w:webHidden/>
          </w:rPr>
          <w:fldChar w:fldCharType="separate"/>
        </w:r>
        <w:r w:rsidR="00646C90">
          <w:rPr>
            <w:noProof/>
            <w:webHidden/>
          </w:rPr>
          <w:t>5</w:t>
        </w:r>
        <w:r>
          <w:rPr>
            <w:noProof/>
            <w:webHidden/>
          </w:rPr>
          <w:fldChar w:fldCharType="end"/>
        </w:r>
      </w:hyperlink>
    </w:p>
    <w:p w14:paraId="6663BE48" w14:textId="0D69A0F6" w:rsidR="006043C4" w:rsidRDefault="006043C4">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7917460" w:history="1">
        <w:r w:rsidRPr="00512D0C">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512D0C">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_Toc227917460 \h </w:instrText>
        </w:r>
        <w:r>
          <w:rPr>
            <w:noProof/>
            <w:webHidden/>
          </w:rPr>
        </w:r>
        <w:r>
          <w:rPr>
            <w:noProof/>
            <w:webHidden/>
          </w:rPr>
          <w:fldChar w:fldCharType="separate"/>
        </w:r>
        <w:r w:rsidR="00646C90">
          <w:rPr>
            <w:noProof/>
            <w:webHidden/>
          </w:rPr>
          <w:t>6</w:t>
        </w:r>
        <w:r>
          <w:rPr>
            <w:noProof/>
            <w:webHidden/>
          </w:rPr>
          <w:fldChar w:fldCharType="end"/>
        </w:r>
      </w:hyperlink>
    </w:p>
    <w:p w14:paraId="1B87B397" w14:textId="3E269767" w:rsidR="006043C4" w:rsidRDefault="006043C4">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7917461" w:history="1">
        <w:r w:rsidRPr="00512D0C">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512D0C">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_Toc227917461 \h </w:instrText>
        </w:r>
        <w:r>
          <w:rPr>
            <w:noProof/>
            <w:webHidden/>
          </w:rPr>
        </w:r>
        <w:r>
          <w:rPr>
            <w:noProof/>
            <w:webHidden/>
          </w:rPr>
          <w:fldChar w:fldCharType="separate"/>
        </w:r>
        <w:r w:rsidR="00646C90">
          <w:rPr>
            <w:noProof/>
            <w:webHidden/>
          </w:rPr>
          <w:t>30</w:t>
        </w:r>
        <w:r>
          <w:rPr>
            <w:noProof/>
            <w:webHidden/>
          </w:rPr>
          <w:fldChar w:fldCharType="end"/>
        </w:r>
      </w:hyperlink>
    </w:p>
    <w:p w14:paraId="40015CC1" w14:textId="1AD81FB1" w:rsidR="006043C4" w:rsidRDefault="006043C4">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7917462" w:history="1">
        <w:r w:rsidRPr="00512D0C">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512D0C">
          <w:rPr>
            <w:rStyle w:val="Hipervnculo"/>
            <w:rFonts w:cs="Times New Roman"/>
            <w:noProof/>
          </w:rPr>
          <w:t>Anexos</w:t>
        </w:r>
        <w:r>
          <w:rPr>
            <w:noProof/>
            <w:webHidden/>
          </w:rPr>
          <w:tab/>
        </w:r>
        <w:r>
          <w:rPr>
            <w:noProof/>
            <w:webHidden/>
          </w:rPr>
          <w:fldChar w:fldCharType="begin"/>
        </w:r>
        <w:r>
          <w:rPr>
            <w:noProof/>
            <w:webHidden/>
          </w:rPr>
          <w:instrText xml:space="preserve"> PAGEREF _Toc227917462 \h </w:instrText>
        </w:r>
        <w:r>
          <w:rPr>
            <w:noProof/>
            <w:webHidden/>
          </w:rPr>
        </w:r>
        <w:r>
          <w:rPr>
            <w:noProof/>
            <w:webHidden/>
          </w:rPr>
          <w:fldChar w:fldCharType="separate"/>
        </w:r>
        <w:r w:rsidR="00646C90">
          <w:rPr>
            <w:noProof/>
            <w:webHidden/>
          </w:rPr>
          <w:t>31</w:t>
        </w:r>
        <w:r>
          <w:rPr>
            <w:noProof/>
            <w:webHidden/>
          </w:rPr>
          <w:fldChar w:fldCharType="end"/>
        </w:r>
      </w:hyperlink>
    </w:p>
    <w:p w14:paraId="0F503B19" w14:textId="1292A081" w:rsidR="006043C4" w:rsidRDefault="006043C4">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7917463" w:history="1">
        <w:r w:rsidRPr="00512D0C">
          <w:rPr>
            <w:rStyle w:val="Hipervnculo"/>
            <w:noProof/>
            <w:lang w:val="es-ES"/>
          </w:rPr>
          <w:t>Anexo I</w:t>
        </w:r>
        <w:r>
          <w:rPr>
            <w:noProof/>
            <w:webHidden/>
          </w:rPr>
          <w:tab/>
        </w:r>
        <w:r>
          <w:rPr>
            <w:noProof/>
            <w:webHidden/>
          </w:rPr>
          <w:fldChar w:fldCharType="begin"/>
        </w:r>
        <w:r>
          <w:rPr>
            <w:noProof/>
            <w:webHidden/>
          </w:rPr>
          <w:instrText xml:space="preserve"> PAGEREF _Toc227917463 \h </w:instrText>
        </w:r>
        <w:r>
          <w:rPr>
            <w:noProof/>
            <w:webHidden/>
          </w:rPr>
        </w:r>
        <w:r>
          <w:rPr>
            <w:noProof/>
            <w:webHidden/>
          </w:rPr>
          <w:fldChar w:fldCharType="separate"/>
        </w:r>
        <w:r w:rsidR="00646C90">
          <w:rPr>
            <w:noProof/>
            <w:webHidden/>
          </w:rPr>
          <w:t>32</w:t>
        </w:r>
        <w:r>
          <w:rPr>
            <w:noProof/>
            <w:webHidden/>
          </w:rPr>
          <w:fldChar w:fldCharType="end"/>
        </w:r>
      </w:hyperlink>
    </w:p>
    <w:p w14:paraId="13F7DF8A" w14:textId="6F6DFDC5" w:rsidR="006043C4" w:rsidRDefault="006043C4">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7917464" w:history="1">
        <w:r w:rsidRPr="00512D0C">
          <w:rPr>
            <w:rStyle w:val="Hipervnculo"/>
            <w:noProof/>
            <w:lang w:val="es-ES"/>
          </w:rPr>
          <w:t>Anexo II</w:t>
        </w:r>
        <w:r>
          <w:rPr>
            <w:noProof/>
            <w:webHidden/>
          </w:rPr>
          <w:tab/>
        </w:r>
        <w:r>
          <w:rPr>
            <w:noProof/>
            <w:webHidden/>
          </w:rPr>
          <w:fldChar w:fldCharType="begin"/>
        </w:r>
        <w:r>
          <w:rPr>
            <w:noProof/>
            <w:webHidden/>
          </w:rPr>
          <w:instrText xml:space="preserve"> PAGEREF _Toc227917464 \h </w:instrText>
        </w:r>
        <w:r>
          <w:rPr>
            <w:noProof/>
            <w:webHidden/>
          </w:rPr>
        </w:r>
        <w:r>
          <w:rPr>
            <w:noProof/>
            <w:webHidden/>
          </w:rPr>
          <w:fldChar w:fldCharType="separate"/>
        </w:r>
        <w:r w:rsidR="00646C90">
          <w:rPr>
            <w:noProof/>
            <w:webHidden/>
          </w:rPr>
          <w:t>33</w:t>
        </w:r>
        <w:r>
          <w:rPr>
            <w:noProof/>
            <w:webHidden/>
          </w:rPr>
          <w:fldChar w:fldCharType="end"/>
        </w:r>
      </w:hyperlink>
    </w:p>
    <w:p w14:paraId="2747601D" w14:textId="3C8DD82D" w:rsidR="006043C4" w:rsidRDefault="006043C4">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7917465" w:history="1">
        <w:r w:rsidRPr="00512D0C">
          <w:rPr>
            <w:rStyle w:val="Hipervnculo"/>
            <w:noProof/>
            <w:lang w:val="es-ES"/>
          </w:rPr>
          <w:t>ANEXO IV.I</w:t>
        </w:r>
        <w:r>
          <w:rPr>
            <w:noProof/>
            <w:webHidden/>
          </w:rPr>
          <w:tab/>
        </w:r>
        <w:r>
          <w:rPr>
            <w:noProof/>
            <w:webHidden/>
          </w:rPr>
          <w:fldChar w:fldCharType="begin"/>
        </w:r>
        <w:r>
          <w:rPr>
            <w:noProof/>
            <w:webHidden/>
          </w:rPr>
          <w:instrText xml:space="preserve"> PAGEREF _Toc227917465 \h </w:instrText>
        </w:r>
        <w:r>
          <w:rPr>
            <w:noProof/>
            <w:webHidden/>
          </w:rPr>
        </w:r>
        <w:r>
          <w:rPr>
            <w:noProof/>
            <w:webHidden/>
          </w:rPr>
          <w:fldChar w:fldCharType="separate"/>
        </w:r>
        <w:r w:rsidR="00646C90">
          <w:rPr>
            <w:noProof/>
            <w:webHidden/>
          </w:rPr>
          <w:t>33</w:t>
        </w:r>
        <w:r>
          <w:rPr>
            <w:noProof/>
            <w:webHidden/>
          </w:rPr>
          <w:fldChar w:fldCharType="end"/>
        </w:r>
      </w:hyperlink>
    </w:p>
    <w:p w14:paraId="783F0E1A" w14:textId="46B5664E" w:rsidR="006043C4" w:rsidRDefault="006043C4">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7917466" w:history="1">
        <w:r w:rsidRPr="00512D0C">
          <w:rPr>
            <w:rStyle w:val="Hipervnculo"/>
            <w:noProof/>
            <w:lang w:val="es-ES"/>
          </w:rPr>
          <w:t>Anexo V</w:t>
        </w:r>
        <w:r>
          <w:rPr>
            <w:noProof/>
            <w:webHidden/>
          </w:rPr>
          <w:tab/>
        </w:r>
        <w:r>
          <w:rPr>
            <w:noProof/>
            <w:webHidden/>
          </w:rPr>
          <w:fldChar w:fldCharType="begin"/>
        </w:r>
        <w:r>
          <w:rPr>
            <w:noProof/>
            <w:webHidden/>
          </w:rPr>
          <w:instrText xml:space="preserve"> PAGEREF _Toc227917466 \h </w:instrText>
        </w:r>
        <w:r>
          <w:rPr>
            <w:noProof/>
            <w:webHidden/>
          </w:rPr>
        </w:r>
        <w:r>
          <w:rPr>
            <w:noProof/>
            <w:webHidden/>
          </w:rPr>
          <w:fldChar w:fldCharType="separate"/>
        </w:r>
        <w:r w:rsidR="00646C90">
          <w:rPr>
            <w:noProof/>
            <w:webHidden/>
          </w:rPr>
          <w:t>34</w:t>
        </w:r>
        <w:r>
          <w:rPr>
            <w:noProof/>
            <w:webHidden/>
          </w:rPr>
          <w:fldChar w:fldCharType="end"/>
        </w:r>
      </w:hyperlink>
    </w:p>
    <w:p w14:paraId="64D6B846" w14:textId="260CE5EC"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1E637C">
          <w:headerReference w:type="first" r:id="rId14"/>
          <w:footerReference w:type="first" r:id="rId15"/>
          <w:pgSz w:w="12240" w:h="15840" w:code="1"/>
          <w:pgMar w:top="1661" w:right="1701" w:bottom="1134" w:left="1701" w:header="709" w:footer="1117" w:gutter="0"/>
          <w:pgNumType w:start="1"/>
          <w:cols w:space="708"/>
          <w:titlePg/>
          <w:docGrid w:linePitch="360"/>
        </w:sectPr>
      </w:pPr>
    </w:p>
    <w:p w14:paraId="11615601" w14:textId="77777777" w:rsidR="00A07033" w:rsidRDefault="00A07033" w:rsidP="00A07033">
      <w:pPr>
        <w:pStyle w:val="Ttulo1"/>
      </w:pPr>
      <w:bookmarkStart w:id="1" w:name="_Toc180142928"/>
      <w:bookmarkStart w:id="2" w:name="_Toc209004233"/>
      <w:bookmarkStart w:id="3" w:name="_Toc227917455"/>
      <w:bookmarkStart w:id="4" w:name="_Toc85545392"/>
      <w:bookmarkStart w:id="5" w:name="_Toc85545439"/>
      <w:r w:rsidRPr="00671195">
        <w:lastRenderedPageBreak/>
        <w:t>Introducción</w:t>
      </w:r>
      <w:bookmarkEnd w:id="1"/>
      <w:bookmarkEnd w:id="2"/>
      <w:bookmarkEnd w:id="3"/>
    </w:p>
    <w:p w14:paraId="5E2D13B7" w14:textId="77777777" w:rsidR="00A07033" w:rsidRDefault="00A07033" w:rsidP="00A07033">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2025.</w:t>
      </w:r>
    </w:p>
    <w:p w14:paraId="025A4BE5" w14:textId="024AC62D" w:rsidR="00A07033" w:rsidRDefault="00A07033" w:rsidP="00A07033">
      <w:r w:rsidRPr="00EF6D95">
        <w:t xml:space="preserve">La Evaluación de </w:t>
      </w:r>
      <w:r>
        <w:t>Desempeño</w:t>
      </w:r>
      <w:r w:rsidRPr="00EF6D95">
        <w:t xml:space="preserve"> </w:t>
      </w:r>
      <w:r w:rsidR="004C3C94">
        <w:rPr>
          <w:lang w:val="es-ES"/>
        </w:rPr>
        <w:t xml:space="preserve">2025 </w:t>
      </w:r>
      <w:r>
        <w:t>al p</w:t>
      </w:r>
      <w:r w:rsidRPr="00EF6D95">
        <w:t xml:space="preserve">rograma </w:t>
      </w:r>
      <w:r w:rsidR="004C3C94">
        <w:t>F071 Acciones para el Desarrollo Pecuario</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D1E3FB2" w14:textId="373A9C0A" w:rsidR="00A07033" w:rsidRDefault="00A07033" w:rsidP="00A07033">
      <w:r>
        <w:t xml:space="preserve">La evaluación fue realizada con información de gabinete proporcionada por </w:t>
      </w:r>
      <w:r w:rsidR="004C3C94">
        <w:t>la SAyG</w:t>
      </w:r>
      <w:r>
        <w:t>, la cual consiste en información operativa, documentación normativa, para complementar la documentación entregada.</w:t>
      </w:r>
    </w:p>
    <w:p w14:paraId="6C7E6FA6" w14:textId="77EBCF8E" w:rsidR="00A07033" w:rsidRDefault="00A07033" w:rsidP="00A07033">
      <w:r>
        <w:t>El propósito del PAE 2025 es evaluar los fondos y programas presupuestarios del ejercicio fiscal 2024</w:t>
      </w:r>
      <w:r w:rsidRPr="00EF6D95">
        <w:t xml:space="preserve"> y 202</w:t>
      </w:r>
      <w:r>
        <w:t>5</w:t>
      </w:r>
      <w:r w:rsidRPr="00EF6D95">
        <w:t xml:space="preserve">, entre los que destaca la Evaluación de </w:t>
      </w:r>
      <w:r>
        <w:t>Desempeño</w:t>
      </w:r>
      <w:r w:rsidRPr="00EF6D95">
        <w:t xml:space="preserve"> del programa </w:t>
      </w:r>
      <w:r w:rsidR="004C3C94">
        <w:t>F071 Acciones para el Desarrollo Pecuario</w:t>
      </w:r>
      <w:r>
        <w:t>.</w:t>
      </w:r>
    </w:p>
    <w:p w14:paraId="48267F3F" w14:textId="774CD92A" w:rsidR="00A07033" w:rsidRDefault="00A07033" w:rsidP="00A07033">
      <w:pPr>
        <w:rPr>
          <w:highlight w:val="yellow"/>
        </w:rPr>
      </w:pPr>
      <w:r>
        <w:t xml:space="preserve">El presente documento constituye la evaluación del programa antes mencionado, para el ejercicio fiscal </w:t>
      </w:r>
      <w:r w:rsidR="004C3C94">
        <w:t>2025</w:t>
      </w:r>
      <w:r>
        <w:t xml:space="preserve">, realizado conforme a los TdR establecidos por el Gobierno del Estado de Sinaloa y que corresponden a los emitidos por la </w:t>
      </w:r>
      <w:r w:rsidRPr="00772E75">
        <w:t>Unidad de Evaluación del Desempeño de SHCP</w:t>
      </w:r>
      <w:r>
        <w:t>.</w:t>
      </w:r>
      <w:r>
        <w:rPr>
          <w:highlight w:val="yellow"/>
        </w:rPr>
        <w:br w:type="page"/>
      </w:r>
    </w:p>
    <w:p w14:paraId="559FE09D" w14:textId="28FE8AFB" w:rsidR="00DE60A6" w:rsidRPr="00837E69" w:rsidRDefault="00DE60A6" w:rsidP="00B70784">
      <w:r w:rsidRPr="00837E69">
        <w:rPr>
          <w:noProof/>
          <w:lang w:eastAsia="es-MX"/>
        </w:rPr>
        <w:lastRenderedPageBreak/>
        <mc:AlternateContent>
          <mc:Choice Requires="wps">
            <w:drawing>
              <wp:inline distT="0" distB="0" distL="0" distR="0" wp14:anchorId="4B3303F3" wp14:editId="569F99E9">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19BEE863" w14:textId="77777777" w:rsidR="00BF3643" w:rsidRPr="009A0B69" w:rsidRDefault="00BF3643" w:rsidP="009A0B69">
                            <w:pPr>
                              <w:pStyle w:val="Ttulo1"/>
                              <w:numPr>
                                <w:ilvl w:val="0"/>
                                <w:numId w:val="17"/>
                              </w:numPr>
                              <w:jc w:val="left"/>
                              <w:rPr>
                                <w:rFonts w:cs="Times New Roman"/>
                                <w:szCs w:val="22"/>
                              </w:rPr>
                            </w:pPr>
                            <w:bookmarkStart w:id="6" w:name="_Toc227917456"/>
                            <w:r w:rsidRPr="009A0B69">
                              <w:rPr>
                                <w:rFonts w:cs="Times New Roman"/>
                                <w:szCs w:val="22"/>
                              </w:rPr>
                              <w:t>Antecedentes</w:t>
                            </w:r>
                            <w:bookmarkEnd w:id="6"/>
                          </w:p>
                        </w:txbxContent>
                      </wps:txbx>
                      <wps:bodyPr rot="0" vert="horz" wrap="square" lIns="91440" tIns="45720" rIns="91440" bIns="45720" anchor="ctr" anchorCtr="0">
                        <a:noAutofit/>
                      </wps:bodyPr>
                    </wps:wsp>
                  </a:graphicData>
                </a:graphic>
              </wp:inline>
            </w:drawing>
          </mc:Choice>
          <mc:Fallback>
            <w:pict>
              <v:shape w14:anchorId="4B3303F3"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19BEE863" w14:textId="77777777" w:rsidR="00BF3643" w:rsidRPr="009A0B69" w:rsidRDefault="00BF3643" w:rsidP="009A0B69">
                      <w:pPr>
                        <w:pStyle w:val="Ttulo1"/>
                        <w:numPr>
                          <w:ilvl w:val="0"/>
                          <w:numId w:val="17"/>
                        </w:numPr>
                        <w:jc w:val="left"/>
                        <w:rPr>
                          <w:rFonts w:cs="Times New Roman"/>
                          <w:szCs w:val="22"/>
                        </w:rPr>
                      </w:pPr>
                      <w:bookmarkStart w:id="7" w:name="_Toc227917456"/>
                      <w:r w:rsidRPr="009A0B69">
                        <w:rPr>
                          <w:rFonts w:cs="Times New Roman"/>
                          <w:szCs w:val="22"/>
                        </w:rPr>
                        <w:t>Antecedentes</w:t>
                      </w:r>
                      <w:bookmarkEnd w:id="7"/>
                    </w:p>
                  </w:txbxContent>
                </v:textbox>
                <w10:anchorlock/>
              </v:shape>
            </w:pict>
          </mc:Fallback>
        </mc:AlternateContent>
      </w:r>
    </w:p>
    <w:p w14:paraId="44425FD4" w14:textId="79260E39" w:rsidR="001E0D4F" w:rsidRPr="001E0D4F" w:rsidRDefault="001E0D4F" w:rsidP="001E0D4F">
      <w:pPr>
        <w:rPr>
          <w:lang w:val="es-ES"/>
        </w:rPr>
      </w:pPr>
      <w:r w:rsidRPr="001E0D4F">
        <w:rPr>
          <w:lang w:val="es-ES"/>
        </w:rPr>
        <w:t xml:space="preserve">El Programa </w:t>
      </w:r>
      <w:r>
        <w:rPr>
          <w:lang w:val="es-ES"/>
        </w:rPr>
        <w:t>p</w:t>
      </w:r>
      <w:r w:rsidRPr="001E0D4F">
        <w:rPr>
          <w:lang w:val="es-ES"/>
        </w:rPr>
        <w:t>resupuestario</w:t>
      </w:r>
      <w:r>
        <w:rPr>
          <w:lang w:val="es-ES"/>
        </w:rPr>
        <w:t xml:space="preserve"> (Pp)</w:t>
      </w:r>
      <w:r w:rsidRPr="001E0D4F">
        <w:rPr>
          <w:lang w:val="es-ES"/>
        </w:rPr>
        <w:t xml:space="preserve"> F071 “</w:t>
      </w:r>
      <w:r w:rsidRPr="001E0D4F">
        <w:rPr>
          <w:i/>
          <w:iCs/>
          <w:lang w:val="es-ES"/>
        </w:rPr>
        <w:t>Acciones para el Desarrollo Pecuario</w:t>
      </w:r>
      <w:r w:rsidRPr="001E0D4F">
        <w:rPr>
          <w:lang w:val="es-ES"/>
        </w:rPr>
        <w:t xml:space="preserve">” se encuentra adscrito a la </w:t>
      </w:r>
      <w:r>
        <w:rPr>
          <w:lang w:val="es-ES"/>
        </w:rPr>
        <w:t>SAyG</w:t>
      </w:r>
      <w:r w:rsidRPr="001E0D4F">
        <w:rPr>
          <w:lang w:val="es-ES"/>
        </w:rPr>
        <w:t xml:space="preserve"> del Gobierno del Estado de Sinaloa, dependencia encargada de conducir la política pública orientada al fortalecimiento del sector agropecuario estatal. La Secretaría tiene como propósito impulsar el desarrollo integral de las actividades agrícolas y pecuarias mediante la implementación de estrategias que incrementen la productividad, la competitividad y la sostenibilidad del sector, contribuyendo de manera directa al crecimiento económico regional y al bienestar de las familias que dependen de estas actividades.</w:t>
      </w:r>
    </w:p>
    <w:p w14:paraId="41632C7F" w14:textId="24921F56" w:rsidR="001E0D4F" w:rsidRPr="001E0D4F" w:rsidRDefault="001E0D4F" w:rsidP="001E0D4F">
      <w:pPr>
        <w:rPr>
          <w:lang w:val="es-ES"/>
        </w:rPr>
      </w:pPr>
      <w:r w:rsidRPr="001E0D4F">
        <w:rPr>
          <w:lang w:val="es-ES"/>
        </w:rPr>
        <w:t xml:space="preserve">En congruencia con el Plan Estatal de Desarrollo </w:t>
      </w:r>
      <w:r>
        <w:rPr>
          <w:lang w:val="es-ES"/>
        </w:rPr>
        <w:t xml:space="preserve">(PED) </w:t>
      </w:r>
      <w:r w:rsidRPr="001E0D4F">
        <w:rPr>
          <w:lang w:val="es-ES"/>
        </w:rPr>
        <w:t xml:space="preserve">2022–2027, la </w:t>
      </w:r>
      <w:r>
        <w:rPr>
          <w:lang w:val="es-ES"/>
        </w:rPr>
        <w:t>SAyG</w:t>
      </w:r>
      <w:r w:rsidRPr="001E0D4F">
        <w:rPr>
          <w:lang w:val="es-ES"/>
        </w:rPr>
        <w:t xml:space="preserve"> orienta su actuación bajo una visión que busca consolidar un sector agropecuario moderno, competitivo e incluyente, capaz de integrarse de manera eficiente a los mercados nacionales e internacionales, garantizando al mismo tiempo el uso responsable de los recursos naturales y el fortalecimiento de la sanidad e inocuidad. Su quehacer institucional se sustenta en valores como la responsabilidad social, la transparencia en el ejercicio del gasto público, la eficiencia administrativa, la equidad territorial y el compromiso con el desarrollo sostenible.</w:t>
      </w:r>
    </w:p>
    <w:p w14:paraId="14AECDDE" w14:textId="193ED2C0" w:rsidR="001E0D4F" w:rsidRPr="001E0D4F" w:rsidRDefault="001E0D4F" w:rsidP="001E0D4F">
      <w:pPr>
        <w:rPr>
          <w:lang w:val="es-ES"/>
        </w:rPr>
      </w:pPr>
      <w:r w:rsidRPr="001E0D4F">
        <w:rPr>
          <w:lang w:val="es-ES"/>
        </w:rPr>
        <w:t xml:space="preserve">En este marco institucional surge y se consolida el </w:t>
      </w:r>
      <w:r>
        <w:rPr>
          <w:lang w:val="es-ES"/>
        </w:rPr>
        <w:t>Pp</w:t>
      </w:r>
      <w:r w:rsidRPr="001E0D4F">
        <w:rPr>
          <w:lang w:val="es-ES"/>
        </w:rPr>
        <w:t xml:space="preserve"> F071 como uno de los principales instrumentos de intervención en materia de ganadería. El contexto que dio origen al programa está relacionado con las condiciones estructurales que han limitado el desempeño del subsector pecuario en el estado. A pesar de que Sinaloa es reconocido por su liderazgo agrícola a nivel nacional, la actividad pecuaria ha mostrado un crecimiento menos dinámico y una menor participación relativa en el valor total del sector agropecuario. De acuerdo con el diagnóstico estatal, las actividades pecuarias representan poco más de treinta por ciento del valor del sector, lo que evidencia un amplio margen de mejora en términos de productividad y competitividad.</w:t>
      </w:r>
    </w:p>
    <w:p w14:paraId="111C8D4D" w14:textId="77777777" w:rsidR="001E0D4F" w:rsidRPr="001E0D4F" w:rsidRDefault="001E0D4F" w:rsidP="001E0D4F">
      <w:pPr>
        <w:rPr>
          <w:lang w:val="es-ES"/>
        </w:rPr>
      </w:pPr>
      <w:r w:rsidRPr="001E0D4F">
        <w:rPr>
          <w:lang w:val="es-ES"/>
        </w:rPr>
        <w:t>Entre los factores que han incidido en esta situación se identifican la baja adopción de tecnologías reproductivas, la insuficiente inversión en mejoramiento genético, la limitada infraestructura productiva, la vulnerabilidad recurrente ante períodos de sequía y la pérdida del estatus zoosanitario para exportación, lo cual ha impactado negativamente en los precios y en el acceso a mercados estratégicos. Asimismo, muchos pequeños y medianos productores enfrentan dificultades para integrarse de manera organizada a las cadenas de valor, lo que reduce su capacidad para generar economías de escala y mejorar sus márgenes de rentabilidad.</w:t>
      </w:r>
    </w:p>
    <w:p w14:paraId="0F6579AC" w14:textId="1960741E" w:rsidR="001E0D4F" w:rsidRPr="001E0D4F" w:rsidRDefault="001E0D4F" w:rsidP="001E0D4F">
      <w:pPr>
        <w:rPr>
          <w:lang w:val="es-ES"/>
        </w:rPr>
      </w:pPr>
      <w:r w:rsidRPr="001E0D4F">
        <w:rPr>
          <w:lang w:val="es-ES"/>
        </w:rPr>
        <w:t xml:space="preserve">Ante este panorama, el Gobierno del Estado consideró necesario fortalecer los mecanismos de apoyo directo que permitan atender de manera integral las causas estructurales que afectan la viabilidad económica de los productores pecuarios. Así, el </w:t>
      </w:r>
      <w:r>
        <w:rPr>
          <w:lang w:val="es-ES"/>
        </w:rPr>
        <w:t>Pp</w:t>
      </w:r>
      <w:r w:rsidRPr="001E0D4F">
        <w:rPr>
          <w:lang w:val="es-ES"/>
        </w:rPr>
        <w:t xml:space="preserve"> F071 fue diseñado para intervenir de </w:t>
      </w:r>
      <w:r w:rsidRPr="001E0D4F">
        <w:rPr>
          <w:lang w:val="es-ES"/>
        </w:rPr>
        <w:lastRenderedPageBreak/>
        <w:t>forma estratégica mediante subsidios orientados al mejoramiento genético, la adquisición de infraestructura y equipamiento, la atención a contingencias climáticas, el fortalecimiento sanitario y la modernización de los puntos de verificación zoosanitaria. Estas acciones buscan no sólo mejorar indicadores productivos específicos, sino también sentar las bases para una mayor resiliencia del sector frente a riesgos sanitarios y ambientales.</w:t>
      </w:r>
    </w:p>
    <w:p w14:paraId="42F985E3" w14:textId="77777777" w:rsidR="001E0D4F" w:rsidRPr="001E0D4F" w:rsidRDefault="001E0D4F" w:rsidP="001E0D4F">
      <w:pPr>
        <w:rPr>
          <w:lang w:val="es-ES"/>
        </w:rPr>
      </w:pPr>
      <w:r w:rsidRPr="001E0D4F">
        <w:rPr>
          <w:lang w:val="es-ES"/>
        </w:rPr>
        <w:t>El programa no constituye una acción aislada, sino que forma parte de una política pública continua de fomento ganadero bajo el enfoque de Presupuesto basado en Resultados, integrando una Matriz de Indicadores para Resultados que articula de manera coherente el problema público identificado, los objetivos estratégicos, los componentes operativos y los indicadores de desempeño. De esta manera, el F071 se posiciona como una herramienta clave para cumplir con los objetivos prioritarios establecidos en el Plan Estatal de Desarrollo en materia de mejoramiento genético, infraestructura productiva, atención al estiaje y recuperación del estatus zoosanitario.</w:t>
      </w:r>
    </w:p>
    <w:p w14:paraId="5F70CFAF" w14:textId="59201A0F" w:rsidR="001E0D4F" w:rsidRPr="00A07033" w:rsidRDefault="001E0D4F" w:rsidP="001E0D4F">
      <w:pPr>
        <w:rPr>
          <w:highlight w:val="yellow"/>
          <w:lang w:val="es-ES"/>
        </w:rPr>
      </w:pPr>
      <w:r w:rsidRPr="001E0D4F">
        <w:rPr>
          <w:lang w:val="es-ES"/>
        </w:rPr>
        <w:t xml:space="preserve">En suma, el </w:t>
      </w:r>
      <w:r>
        <w:rPr>
          <w:lang w:val="es-ES"/>
        </w:rPr>
        <w:t>Pp</w:t>
      </w:r>
      <w:r w:rsidRPr="001E0D4F">
        <w:rPr>
          <w:lang w:val="es-ES"/>
        </w:rPr>
        <w:t xml:space="preserve"> F071 “</w:t>
      </w:r>
      <w:r w:rsidRPr="001E0D4F">
        <w:rPr>
          <w:i/>
          <w:iCs/>
          <w:lang w:val="es-ES"/>
        </w:rPr>
        <w:t>Acciones para el Desarrollo Pecuario</w:t>
      </w:r>
      <w:r w:rsidRPr="001E0D4F">
        <w:rPr>
          <w:lang w:val="es-ES"/>
        </w:rPr>
        <w:t xml:space="preserve">” surge como respuesta a la necesidad de fortalecer la competitividad y sostenibilidad del subsector pecuario sinaloense, alineándose plenamente con la misión, visión y objetivos estratégicos de la </w:t>
      </w:r>
      <w:r>
        <w:rPr>
          <w:lang w:val="es-ES"/>
        </w:rPr>
        <w:t>SAyG</w:t>
      </w:r>
      <w:r w:rsidRPr="001E0D4F">
        <w:rPr>
          <w:lang w:val="es-ES"/>
        </w:rPr>
        <w:t>, y constituyéndose en un instrumento fundamental para impulsar el desarrollo rural y mejorar las condiciones económicas de los productores pecuarios del estado.</w:t>
      </w:r>
    </w:p>
    <w:p w14:paraId="06F0F182" w14:textId="77777777" w:rsidR="001B7021" w:rsidRPr="00A52CAC" w:rsidRDefault="001B7021" w:rsidP="00A52CAC">
      <w:pPr>
        <w:rPr>
          <w:lang w:val="es-ES"/>
        </w:rPr>
      </w:pPr>
    </w:p>
    <w:p w14:paraId="5AA49DDD" w14:textId="77777777" w:rsidR="00A52CAC" w:rsidRPr="004E0AD4" w:rsidRDefault="00A52CAC" w:rsidP="001F37FC"/>
    <w:p w14:paraId="41977705" w14:textId="77777777" w:rsidR="004C108A" w:rsidRPr="00B70784" w:rsidRDefault="004C108A" w:rsidP="004C108A">
      <w:pPr>
        <w:rPr>
          <w:rFonts w:eastAsiaTheme="majorEastAsia" w:cstheme="majorBidi"/>
          <w:b/>
          <w:bCs/>
          <w:color w:val="365F91" w:themeColor="accent1" w:themeShade="BF"/>
        </w:rPr>
      </w:pPr>
      <w:r w:rsidRPr="00B70784">
        <w:br w:type="page"/>
      </w:r>
    </w:p>
    <w:p w14:paraId="6CF34A89" w14:textId="70B26E1D" w:rsidR="00BD2FB6" w:rsidRDefault="00BD2FB6" w:rsidP="00BD2FB6">
      <w:bookmarkStart w:id="8" w:name="_Toc85718802"/>
      <w:bookmarkStart w:id="9" w:name="_Toc85718835"/>
      <w:bookmarkStart w:id="10" w:name="_Toc85719130"/>
      <w:bookmarkStart w:id="11" w:name="_Toc85798212"/>
      <w:bookmarkStart w:id="12" w:name="_Toc85798261"/>
      <w:bookmarkStart w:id="13" w:name="_Toc85799175"/>
      <w:bookmarkStart w:id="14" w:name="_Toc85801012"/>
      <w:bookmarkStart w:id="15" w:name="_Toc86164278"/>
      <w:bookmarkStart w:id="16" w:name="_Toc86164899"/>
      <w:bookmarkStart w:id="17" w:name="_Toc86169285"/>
      <w:bookmarkStart w:id="18" w:name="_Toc86311648"/>
      <w:bookmarkStart w:id="19" w:name="_Toc85630261"/>
      <w:bookmarkStart w:id="20" w:name="_Toc85630291"/>
      <w:bookmarkStart w:id="21" w:name="_Toc85707979"/>
      <w:bookmarkStart w:id="22" w:name="_Toc85708355"/>
      <w:bookmarkStart w:id="23" w:name="_Toc85711229"/>
      <w:bookmarkStart w:id="24" w:name="_Toc94870512"/>
      <w:r w:rsidRPr="000943FA">
        <w:rPr>
          <w:noProof/>
          <w:lang w:eastAsia="es-MX"/>
        </w:rPr>
        <w:lastRenderedPageBreak/>
        <mc:AlternateContent>
          <mc:Choice Requires="wps">
            <w:drawing>
              <wp:inline distT="0" distB="0" distL="0" distR="0" wp14:anchorId="083742E7" wp14:editId="6824D17A">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4D81536" w14:textId="27DDB7DF" w:rsidR="00BF3643" w:rsidRPr="009A0B69" w:rsidRDefault="00BF3643" w:rsidP="009A0B69">
                            <w:pPr>
                              <w:pStyle w:val="Ttulo1"/>
                              <w:numPr>
                                <w:ilvl w:val="0"/>
                                <w:numId w:val="17"/>
                              </w:numPr>
                              <w:jc w:val="left"/>
                              <w:rPr>
                                <w:rFonts w:cs="Times New Roman"/>
                                <w:szCs w:val="22"/>
                              </w:rPr>
                            </w:pPr>
                            <w:bookmarkStart w:id="25" w:name="_Toc227917457"/>
                            <w:r w:rsidRPr="001B6F27">
                              <w:rPr>
                                <w:rFonts w:cs="Times New Roman"/>
                                <w:szCs w:val="22"/>
                              </w:rPr>
                              <w:t>Objetivos</w:t>
                            </w:r>
                            <w:r>
                              <w:rPr>
                                <w:rFonts w:cs="Times New Roman"/>
                                <w:szCs w:val="22"/>
                              </w:rPr>
                              <w:t xml:space="preserve"> de la Evaluación</w:t>
                            </w:r>
                            <w:bookmarkEnd w:id="25"/>
                          </w:p>
                        </w:txbxContent>
                      </wps:txbx>
                      <wps:bodyPr rot="0" vert="horz" wrap="square" lIns="91440" tIns="45720" rIns="91440" bIns="45720" anchor="ctr" anchorCtr="0">
                        <a:noAutofit/>
                      </wps:bodyPr>
                    </wps:wsp>
                  </a:graphicData>
                </a:graphic>
              </wp:inline>
            </w:drawing>
          </mc:Choice>
          <mc:Fallback>
            <w:pict>
              <v:shape w14:anchorId="083742E7"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4D81536" w14:textId="27DDB7DF" w:rsidR="00BF3643" w:rsidRPr="009A0B69" w:rsidRDefault="00BF3643" w:rsidP="009A0B69">
                      <w:pPr>
                        <w:pStyle w:val="Ttulo1"/>
                        <w:numPr>
                          <w:ilvl w:val="0"/>
                          <w:numId w:val="17"/>
                        </w:numPr>
                        <w:jc w:val="left"/>
                        <w:rPr>
                          <w:rFonts w:cs="Times New Roman"/>
                          <w:szCs w:val="22"/>
                        </w:rPr>
                      </w:pPr>
                      <w:bookmarkStart w:id="26" w:name="_Toc227917457"/>
                      <w:r w:rsidRPr="001B6F27">
                        <w:rPr>
                          <w:rFonts w:cs="Times New Roman"/>
                          <w:szCs w:val="22"/>
                        </w:rPr>
                        <w:t>Objetivos</w:t>
                      </w:r>
                      <w:r>
                        <w:rPr>
                          <w:rFonts w:cs="Times New Roman"/>
                          <w:szCs w:val="22"/>
                        </w:rPr>
                        <w:t xml:space="preserve"> de la Evaluación</w:t>
                      </w:r>
                      <w:bookmarkEnd w:id="26"/>
                    </w:p>
                  </w:txbxContent>
                </v:textbox>
                <w10:anchorlock/>
              </v:shape>
            </w:pict>
          </mc:Fallback>
        </mc:AlternateContent>
      </w:r>
    </w:p>
    <w:p w14:paraId="3C388CC8" w14:textId="08F2E87A" w:rsidR="00DE60A6" w:rsidRDefault="00BD2FB6" w:rsidP="006A1534">
      <w:pPr>
        <w:pStyle w:val="Ttulo2"/>
        <w:numPr>
          <w:ilvl w:val="0"/>
          <w:numId w:val="8"/>
        </w:numPr>
      </w:pPr>
      <w:bookmarkStart w:id="27" w:name="_Toc227917458"/>
      <w:bookmarkStart w:id="28" w:name="_Toc85630262"/>
      <w:bookmarkStart w:id="29" w:name="_Toc85630292"/>
      <w:bookmarkStart w:id="30" w:name="_Toc85707980"/>
      <w:bookmarkStart w:id="31" w:name="_Toc85708356"/>
      <w:bookmarkStart w:id="32" w:name="_Toc85711230"/>
      <w:bookmarkEnd w:id="4"/>
      <w:bookmarkEnd w:id="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t>Objetivo General</w:t>
      </w:r>
      <w:bookmarkEnd w:id="27"/>
    </w:p>
    <w:p w14:paraId="607DA2E1" w14:textId="3A56CC2C" w:rsidR="00275114" w:rsidRPr="00CA04EA" w:rsidRDefault="00275114" w:rsidP="00EB47FB">
      <w:pPr>
        <w:rPr>
          <w:lang w:val="es-ES"/>
        </w:rPr>
      </w:pPr>
      <w:r w:rsidRPr="00CA04EA">
        <w:rPr>
          <w:lang w:val="es-ES"/>
        </w:rPr>
        <w:t xml:space="preserve">Contar con una valoración del desempeño de </w:t>
      </w:r>
      <w:r w:rsidR="00837E69">
        <w:t>F071 Acciones para el Desarrollo Pecuario</w:t>
      </w:r>
      <w:r w:rsidRPr="00CA04EA">
        <w:rPr>
          <w:lang w:val="es-ES"/>
        </w:rPr>
        <w:t xml:space="preserve"> en su ejercicio fiscal </w:t>
      </w:r>
      <w:r w:rsidR="00837E69">
        <w:rPr>
          <w:lang w:val="es-ES"/>
        </w:rPr>
        <w:t>2024</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77F3D474" w14:textId="7661A66A" w:rsidR="00537088" w:rsidRPr="00CA04EA" w:rsidRDefault="00537088" w:rsidP="006A1534">
      <w:pPr>
        <w:pStyle w:val="Ttulo2"/>
        <w:numPr>
          <w:ilvl w:val="0"/>
          <w:numId w:val="8"/>
        </w:numPr>
      </w:pPr>
      <w:bookmarkStart w:id="33" w:name="_Toc227917459"/>
      <w:bookmarkStart w:id="34" w:name="_Toc85630263"/>
      <w:bookmarkStart w:id="35" w:name="_Toc85630293"/>
      <w:bookmarkStart w:id="36" w:name="_Toc85707981"/>
      <w:bookmarkStart w:id="37" w:name="_Toc85708357"/>
      <w:bookmarkStart w:id="38" w:name="_Toc85711231"/>
      <w:bookmarkEnd w:id="28"/>
      <w:bookmarkEnd w:id="29"/>
      <w:bookmarkEnd w:id="30"/>
      <w:bookmarkEnd w:id="31"/>
      <w:bookmarkEnd w:id="32"/>
      <w:r w:rsidRPr="00CA04EA">
        <w:t xml:space="preserve">Objetivo </w:t>
      </w:r>
      <w:r w:rsidR="00D06A0D">
        <w:t>Específicos</w:t>
      </w:r>
      <w:bookmarkEnd w:id="33"/>
    </w:p>
    <w:bookmarkEnd w:id="34"/>
    <w:bookmarkEnd w:id="35"/>
    <w:bookmarkEnd w:id="36"/>
    <w:bookmarkEnd w:id="37"/>
    <w:bookmarkEnd w:id="38"/>
    <w:p w14:paraId="49753489" w14:textId="114C0651"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837E69">
        <w:rPr>
          <w:lang w:val="es-ES"/>
        </w:rPr>
        <w:t>2024</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6C22772F" w14:textId="05B477A6"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 </w:t>
      </w:r>
      <w:r w:rsidR="00837E69">
        <w:rPr>
          <w:lang w:val="es-ES"/>
        </w:rPr>
        <w:t>2024</w:t>
      </w:r>
      <w:r w:rsidRPr="00CA04EA">
        <w:rPr>
          <w:lang w:val="es-ES"/>
        </w:rPr>
        <w:t>, respecto de años anteriores y el avance en relación con las metas establecidas</w:t>
      </w:r>
      <w:r w:rsidR="00D06A0D">
        <w:rPr>
          <w:lang w:val="es-ES"/>
        </w:rPr>
        <w:t>;</w:t>
      </w:r>
    </w:p>
    <w:p w14:paraId="0C4AEAC9" w14:textId="176D9E2D"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617EFD06" w14:textId="562AF320"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0AFCDB87" w14:textId="7D9C1B6E"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22BD3D5C" w14:textId="09B57D18" w:rsidR="004F14AE"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128CAB4F" w14:textId="77777777" w:rsidR="004F14AE" w:rsidRDefault="004F14AE">
      <w:pPr>
        <w:spacing w:line="276" w:lineRule="auto"/>
        <w:jc w:val="left"/>
        <w:rPr>
          <w:lang w:val="es-ES"/>
        </w:rPr>
      </w:pPr>
      <w:r>
        <w:rPr>
          <w:lang w:val="es-ES"/>
        </w:rPr>
        <w:br w:type="page"/>
      </w:r>
    </w:p>
    <w:p w14:paraId="79E826BC" w14:textId="1ABA68C8" w:rsidR="00537088" w:rsidRPr="00CA04EA" w:rsidRDefault="00537088" w:rsidP="00537088">
      <w:bookmarkStart w:id="39" w:name="_Toc85630264"/>
      <w:bookmarkStart w:id="40" w:name="_Toc85630294"/>
      <w:bookmarkStart w:id="41" w:name="_Toc85707983"/>
      <w:bookmarkStart w:id="42" w:name="_Toc85708359"/>
      <w:bookmarkStart w:id="43" w:name="_Toc85711233"/>
      <w:bookmarkStart w:id="44" w:name="_Toc85718806"/>
      <w:bookmarkStart w:id="45" w:name="_Toc85718839"/>
      <w:bookmarkStart w:id="46" w:name="_Toc85719134"/>
      <w:bookmarkStart w:id="47" w:name="_Toc85798216"/>
      <w:bookmarkStart w:id="48" w:name="_Toc85798265"/>
      <w:bookmarkStart w:id="49" w:name="_Toc85799179"/>
      <w:bookmarkStart w:id="50" w:name="_Toc85801016"/>
      <w:bookmarkStart w:id="51" w:name="_Toc86164282"/>
      <w:bookmarkStart w:id="52" w:name="_Toc86164903"/>
      <w:bookmarkStart w:id="53" w:name="_Toc86169289"/>
      <w:bookmarkStart w:id="54" w:name="_Toc86311652"/>
      <w:bookmarkStart w:id="55" w:name="_Toc94870516"/>
      <w:r w:rsidRPr="00CA04EA">
        <w:rPr>
          <w:noProof/>
          <w:lang w:eastAsia="es-MX"/>
        </w:rPr>
        <w:lastRenderedPageBreak/>
        <mc:AlternateContent>
          <mc:Choice Requires="wps">
            <w:drawing>
              <wp:inline distT="0" distB="0" distL="0" distR="0" wp14:anchorId="7C5288BC" wp14:editId="05548A76">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5586228" w14:textId="0F32220D" w:rsidR="00BF3643" w:rsidRPr="009A0B69" w:rsidRDefault="004F14AE" w:rsidP="009A0B69">
                            <w:pPr>
                              <w:pStyle w:val="Ttulo1"/>
                              <w:numPr>
                                <w:ilvl w:val="0"/>
                                <w:numId w:val="17"/>
                              </w:numPr>
                              <w:jc w:val="left"/>
                              <w:rPr>
                                <w:rFonts w:cs="Times New Roman"/>
                                <w:szCs w:val="22"/>
                              </w:rPr>
                            </w:pPr>
                            <w:bookmarkStart w:id="56" w:name="_Toc227917460"/>
                            <w:r>
                              <w:rPr>
                                <w:rFonts w:cs="Times New Roman"/>
                                <w:szCs w:val="22"/>
                              </w:rPr>
                              <w:t>Contenido de la Evaluación</w:t>
                            </w:r>
                            <w:bookmarkEnd w:id="56"/>
                          </w:p>
                        </w:txbxContent>
                      </wps:txbx>
                      <wps:bodyPr rot="0" vert="horz" wrap="square" lIns="91440" tIns="45720" rIns="91440" bIns="45720" anchor="ctr" anchorCtr="0">
                        <a:noAutofit/>
                      </wps:bodyPr>
                    </wps:wsp>
                  </a:graphicData>
                </a:graphic>
              </wp:inline>
            </w:drawing>
          </mc:Choice>
          <mc:Fallback>
            <w:pict>
              <v:shape w14:anchorId="7C5288BC"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5586228" w14:textId="0F32220D" w:rsidR="00BF3643" w:rsidRPr="009A0B69" w:rsidRDefault="004F14AE" w:rsidP="009A0B69">
                      <w:pPr>
                        <w:pStyle w:val="Ttulo1"/>
                        <w:numPr>
                          <w:ilvl w:val="0"/>
                          <w:numId w:val="17"/>
                        </w:numPr>
                        <w:jc w:val="left"/>
                        <w:rPr>
                          <w:rFonts w:cs="Times New Roman"/>
                          <w:szCs w:val="22"/>
                        </w:rPr>
                      </w:pPr>
                      <w:bookmarkStart w:id="57" w:name="_Toc227917460"/>
                      <w:r>
                        <w:rPr>
                          <w:rFonts w:cs="Times New Roman"/>
                          <w:szCs w:val="22"/>
                        </w:rPr>
                        <w:t>Contenido de la Evaluación</w:t>
                      </w:r>
                      <w:bookmarkEnd w:id="57"/>
                    </w:p>
                  </w:txbxContent>
                </v:textbox>
                <w10:anchorlock/>
              </v:shape>
            </w:pict>
          </mc:Fallback>
        </mc:AlternateConten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14:paraId="78F2C7CE" w14:textId="3EA02602" w:rsidR="00396759" w:rsidRPr="002C112C" w:rsidRDefault="00396759" w:rsidP="006A1534">
      <w:pPr>
        <w:pStyle w:val="Ttulo3"/>
        <w:numPr>
          <w:ilvl w:val="0"/>
          <w:numId w:val="10"/>
        </w:numPr>
      </w:pPr>
      <w:r w:rsidRPr="002C112C">
        <w:t>Datos Generales</w:t>
      </w:r>
    </w:p>
    <w:p w14:paraId="77574187" w14:textId="4ECE2DD0" w:rsidR="00A07033" w:rsidRPr="00837E69" w:rsidRDefault="00A07033" w:rsidP="00837E69">
      <w:pPr>
        <w:pStyle w:val="Prrafodelista"/>
        <w:numPr>
          <w:ilvl w:val="0"/>
          <w:numId w:val="24"/>
        </w:numPr>
        <w:spacing w:line="360" w:lineRule="auto"/>
        <w:ind w:left="426" w:hanging="357"/>
        <w:rPr>
          <w:lang w:val="es-ES"/>
        </w:rPr>
      </w:pPr>
      <w:r w:rsidRPr="00837E69">
        <w:rPr>
          <w:b/>
          <w:bCs/>
          <w:lang w:val="es-ES"/>
        </w:rPr>
        <w:t>Antecedentes</w:t>
      </w:r>
      <w:r w:rsidRPr="00837E69">
        <w:rPr>
          <w:lang w:val="es-ES"/>
        </w:rPr>
        <w:t>.</w:t>
      </w:r>
    </w:p>
    <w:p w14:paraId="2692D5A9" w14:textId="77777777" w:rsidR="00934C7F" w:rsidRPr="00934C7F" w:rsidRDefault="00934C7F" w:rsidP="00934C7F">
      <w:pPr>
        <w:rPr>
          <w:lang w:val="es-ES"/>
        </w:rPr>
      </w:pPr>
      <w:r w:rsidRPr="00934C7F">
        <w:rPr>
          <w:lang w:val="es-ES"/>
        </w:rPr>
        <w:t>El Programa Presupuestario F071 “</w:t>
      </w:r>
      <w:r w:rsidRPr="00934C7F">
        <w:rPr>
          <w:i/>
          <w:iCs/>
          <w:lang w:val="es-ES"/>
        </w:rPr>
        <w:t>Acciones para el Desarrollo Pecuario</w:t>
      </w:r>
      <w:r w:rsidRPr="00934C7F">
        <w:rPr>
          <w:lang w:val="es-ES"/>
        </w:rPr>
        <w:t>” se encuentra adscrito a la Secretaría de Agricultura y Ganadería del Gobierno del Estado de Sinaloa y constituye uno de los principales instrumentos de intervención pública orientados al fortalecimiento del subsector pecuario estatal. Su diseño y operación responden a la necesidad de impulsar una política integral de fomento ganadero que permita mejorar la viabilidad económica de los productores, elevar la competitividad del sector y atender problemáticas estructurales que han limitado su desarrollo.</w:t>
      </w:r>
    </w:p>
    <w:p w14:paraId="2E0C1A6B" w14:textId="6A1B8A7C" w:rsidR="00837E69" w:rsidRPr="00837E69" w:rsidRDefault="00934C7F" w:rsidP="00934C7F">
      <w:pPr>
        <w:rPr>
          <w:lang w:val="es-ES"/>
        </w:rPr>
      </w:pPr>
      <w:r w:rsidRPr="00934C7F">
        <w:rPr>
          <w:lang w:val="es-ES"/>
        </w:rPr>
        <w:t>En cuanto a sus antecedentes, el programa no es de nueva creación, sino que forma parte de la continuidad de la política estatal de apoyo al sector ganadero bajo la modalidad presupuestaria de Promoción y Fomento. A lo largo de su evolución ha sido ajustado para alinearse al enfoque de Presupuesto basado en Resultados y al Sistema de Evaluación del Desempeño, fortaleciendo su Matriz de Indicadores para Resultados y delimitando con mayor precisión sus componentes e indicadores. Su consolidación se da en el marco del Plan Estatal de Desarrollo 2022–2027, que reconoce la necesidad de fortalecer el subsector pecuario ante rezagos en productividad, infraestructura, sanidad y organización económica.</w:t>
      </w:r>
    </w:p>
    <w:p w14:paraId="00E5C31A" w14:textId="701D8296" w:rsidR="00A07033" w:rsidRPr="00837E69" w:rsidRDefault="00A07033" w:rsidP="00837E69">
      <w:pPr>
        <w:pStyle w:val="Prrafodelista"/>
        <w:numPr>
          <w:ilvl w:val="0"/>
          <w:numId w:val="24"/>
        </w:numPr>
        <w:spacing w:line="360" w:lineRule="auto"/>
        <w:ind w:left="426" w:hanging="357"/>
        <w:rPr>
          <w:lang w:val="es-ES"/>
        </w:rPr>
      </w:pPr>
      <w:r w:rsidRPr="00837E69">
        <w:rPr>
          <w:b/>
          <w:bCs/>
          <w:lang w:val="es-ES"/>
        </w:rPr>
        <w:t>Identificación del Pp</w:t>
      </w:r>
      <w:r w:rsidR="00837E69" w:rsidRPr="00837E69">
        <w:rPr>
          <w:lang w:val="es-ES"/>
        </w:rPr>
        <w:t>.</w:t>
      </w:r>
    </w:p>
    <w:p w14:paraId="598AA597" w14:textId="6F58C17F" w:rsidR="00837E69" w:rsidRDefault="00934C7F" w:rsidP="00934C7F">
      <w:pPr>
        <w:rPr>
          <w:lang w:val="es-ES"/>
        </w:rPr>
      </w:pPr>
      <w:r>
        <w:rPr>
          <w:lang w:val="es-ES"/>
        </w:rPr>
        <w:t>El Pp “</w:t>
      </w:r>
      <w:r w:rsidRPr="00934C7F">
        <w:rPr>
          <w:i/>
          <w:iCs/>
          <w:lang w:val="es-ES"/>
        </w:rPr>
        <w:t>Acciones para el Desarrollo Pecuario</w:t>
      </w:r>
      <w:r w:rsidRPr="00934C7F">
        <w:rPr>
          <w:lang w:val="es-ES"/>
        </w:rPr>
        <w:t>”</w:t>
      </w:r>
      <w:r>
        <w:rPr>
          <w:lang w:val="es-ES"/>
        </w:rPr>
        <w:t xml:space="preserve"> con</w:t>
      </w:r>
      <w:r w:rsidRPr="00934C7F">
        <w:rPr>
          <w:lang w:val="es-ES"/>
        </w:rPr>
        <w:t xml:space="preserve"> clave presupuestaria F071, adscrito al Ramo 06 correspondiente al sector agropecuario. La dependencia responsable es la Secretaría de Agricultura y Ganadería, a través de la Subsecretaría de Ganadería como unidad responsable de su operación. El programa opera de manera permanente dentro de la estructura programática estatal, ajustando anualmente sus metas y cobertura conforme a la disponibilidad presupuestal y a las prioridades estratégicas del sector.</w:t>
      </w:r>
    </w:p>
    <w:p w14:paraId="6A6C5966" w14:textId="77777777" w:rsidR="00934C7F" w:rsidRPr="00934C7F" w:rsidRDefault="00934C7F" w:rsidP="00934C7F">
      <w:pPr>
        <w:pStyle w:val="Prrafodelista"/>
        <w:numPr>
          <w:ilvl w:val="0"/>
          <w:numId w:val="24"/>
        </w:numPr>
        <w:spacing w:line="360" w:lineRule="auto"/>
        <w:ind w:left="426" w:hanging="357"/>
        <w:rPr>
          <w:b/>
          <w:bCs/>
          <w:lang w:val="es-ES"/>
        </w:rPr>
      </w:pPr>
      <w:r w:rsidRPr="00934C7F">
        <w:rPr>
          <w:b/>
          <w:bCs/>
          <w:lang w:val="es-ES"/>
        </w:rPr>
        <w:t>Problema o necesidad pública que se busca atender.</w:t>
      </w:r>
    </w:p>
    <w:p w14:paraId="59AE944A" w14:textId="77777777" w:rsidR="00934C7F" w:rsidRDefault="00934C7F" w:rsidP="00934C7F">
      <w:r>
        <w:t>El problema público que atiende está definido por la baja viabilidad económica y competitividad de la mayor parte de los productores pecuarios del Estado de Sinaloa. Esta problemática se manifiesta en limitaciones para incrementar la productividad, insuficiente mejoramiento genético, infraestructura productiva rezagada, vulnerabilidad ante sequías recurrentes, debilidades en el control sanitario y dificultades para acceder a mercados en mejores condiciones de comercialización. Tales factores inciden directamente en los ingresos de los productores, particularmente de pequeños y medianos ganaderos.</w:t>
      </w:r>
    </w:p>
    <w:p w14:paraId="35E5C7C9" w14:textId="77777777" w:rsidR="00A07033" w:rsidRDefault="00A07033" w:rsidP="00273A46">
      <w:pPr>
        <w:pStyle w:val="Prrafodelista"/>
        <w:numPr>
          <w:ilvl w:val="0"/>
          <w:numId w:val="24"/>
        </w:numPr>
        <w:spacing w:line="360" w:lineRule="auto"/>
        <w:ind w:left="426" w:hanging="357"/>
        <w:rPr>
          <w:lang w:val="es-ES"/>
        </w:rPr>
      </w:pPr>
      <w:r w:rsidRPr="00837E69">
        <w:rPr>
          <w:b/>
          <w:bCs/>
          <w:lang w:val="es-ES"/>
        </w:rPr>
        <w:lastRenderedPageBreak/>
        <w:t>Objetivo general y objetivos específicos</w:t>
      </w:r>
      <w:r w:rsidRPr="00837E69">
        <w:rPr>
          <w:lang w:val="es-ES"/>
        </w:rPr>
        <w:t xml:space="preserve">. </w:t>
      </w:r>
    </w:p>
    <w:p w14:paraId="1DA98D2D" w14:textId="77777777" w:rsidR="00A75697" w:rsidRPr="00A75697" w:rsidRDefault="00A75697" w:rsidP="00A75697">
      <w:pPr>
        <w:pStyle w:val="Prrafodelista"/>
        <w:spacing w:after="0" w:line="240" w:lineRule="auto"/>
        <w:ind w:left="426"/>
        <w:rPr>
          <w:sz w:val="10"/>
          <w:szCs w:val="10"/>
          <w:lang w:val="es-ES"/>
        </w:rPr>
      </w:pPr>
    </w:p>
    <w:p w14:paraId="7685D601" w14:textId="1E1FB947" w:rsidR="00934C7F" w:rsidRPr="00DB747A" w:rsidRDefault="00934C7F" w:rsidP="00DB747A">
      <w:pPr>
        <w:pStyle w:val="Prrafodelista"/>
        <w:numPr>
          <w:ilvl w:val="0"/>
          <w:numId w:val="27"/>
        </w:numPr>
        <w:spacing w:line="360" w:lineRule="auto"/>
        <w:ind w:left="426"/>
        <w:rPr>
          <w:lang w:val="es-ES"/>
        </w:rPr>
      </w:pPr>
      <w:r w:rsidRPr="00DB747A">
        <w:rPr>
          <w:lang w:val="es-ES"/>
        </w:rPr>
        <w:t>Objetivo General</w:t>
      </w:r>
      <w:r w:rsidR="00DB747A" w:rsidRPr="00DB747A">
        <w:rPr>
          <w:lang w:val="es-ES"/>
        </w:rPr>
        <w:t xml:space="preserve">: </w:t>
      </w:r>
      <w:r w:rsidRPr="00DB747A">
        <w:rPr>
          <w:lang w:val="es-ES"/>
        </w:rPr>
        <w:t>Contribuir a mejorar la viabilidad económica de los productores pecuarios del estado mediante acciones integrales de fomento productivo, fortalecimiento sanitario y atención a contingencias.</w:t>
      </w:r>
    </w:p>
    <w:p w14:paraId="0AF3CEA8" w14:textId="357EEC93" w:rsidR="00837E69" w:rsidRDefault="00934C7F" w:rsidP="00DB747A">
      <w:pPr>
        <w:pStyle w:val="Prrafodelista"/>
        <w:numPr>
          <w:ilvl w:val="0"/>
          <w:numId w:val="27"/>
        </w:numPr>
        <w:spacing w:line="360" w:lineRule="auto"/>
        <w:ind w:left="426"/>
        <w:rPr>
          <w:lang w:val="es-ES"/>
        </w:rPr>
      </w:pPr>
      <w:r w:rsidRPr="00DB747A">
        <w:rPr>
          <w:lang w:val="es-ES"/>
        </w:rPr>
        <w:t>Objetivos específicos</w:t>
      </w:r>
      <w:r w:rsidR="00DB747A" w:rsidRPr="00DB747A">
        <w:rPr>
          <w:lang w:val="es-ES"/>
        </w:rPr>
        <w:t xml:space="preserve">: </w:t>
      </w:r>
      <w:r w:rsidRPr="00DB747A">
        <w:rPr>
          <w:lang w:val="es-ES"/>
        </w:rPr>
        <w:t>Impulsar el mejoramiento genético del hato bovino, ovino y caprino; fortalecer la infraestructura y equipamiento pecuario; apoyar a productores en periodos de estiaje; reducir la prevalencia de enfermedades como tuberculosis y brucelosis; y fortalecer la infraestructura y tecnificación de las casetas de inspección zoosanitaria.</w:t>
      </w:r>
    </w:p>
    <w:p w14:paraId="7F9D9C5A" w14:textId="77777777" w:rsidR="00DB747A" w:rsidRPr="00DB747A" w:rsidRDefault="00DB747A" w:rsidP="00DB747A">
      <w:pPr>
        <w:pStyle w:val="Prrafodelista"/>
        <w:spacing w:after="0" w:line="240" w:lineRule="auto"/>
        <w:ind w:left="426"/>
        <w:rPr>
          <w:sz w:val="6"/>
          <w:szCs w:val="6"/>
          <w:lang w:val="es-ES"/>
        </w:rPr>
      </w:pPr>
    </w:p>
    <w:p w14:paraId="4B2E2A45" w14:textId="77777777" w:rsidR="00A07033" w:rsidRPr="00837E69" w:rsidRDefault="00A07033" w:rsidP="00837E69">
      <w:pPr>
        <w:pStyle w:val="Prrafodelista"/>
        <w:numPr>
          <w:ilvl w:val="0"/>
          <w:numId w:val="24"/>
        </w:numPr>
        <w:spacing w:line="360" w:lineRule="auto"/>
        <w:ind w:left="426" w:hanging="357"/>
        <w:rPr>
          <w:lang w:val="es-ES"/>
        </w:rPr>
      </w:pPr>
      <w:r w:rsidRPr="00837E69">
        <w:rPr>
          <w:b/>
          <w:bCs/>
          <w:lang w:val="es-ES"/>
        </w:rPr>
        <w:t>Descripción de los bienes y/o servicios que otorga</w:t>
      </w:r>
      <w:r w:rsidRPr="00837E69">
        <w:rPr>
          <w:lang w:val="es-ES"/>
        </w:rPr>
        <w:t>.</w:t>
      </w:r>
    </w:p>
    <w:p w14:paraId="33E07CA1" w14:textId="089CAD11" w:rsidR="00837E69" w:rsidRPr="00837E69" w:rsidRDefault="00273A46" w:rsidP="00837E69">
      <w:pPr>
        <w:ind w:left="69"/>
        <w:rPr>
          <w:lang w:val="es-ES"/>
        </w:rPr>
      </w:pPr>
      <w:r w:rsidRPr="00273A46">
        <w:rPr>
          <w:lang w:val="es-ES"/>
        </w:rPr>
        <w:t>El programa otorga bienes y servicios consistentes en subsidios para la adquisición de sementales de registro, inseminación artificial, vientres bovinos para repoblamiento, bolsas de semilla perenne para el establecimiento de praderas, infraestructura y maquinaria pecuaria, así como pacas de forraje en apoyo a productores afectados por sequía. Asimismo, contempla la realización de pruebas diagnósticas sanitarias y aplicación de vacunas y el equipamiento de puntos de verificación zoosanitaria.</w:t>
      </w:r>
    </w:p>
    <w:p w14:paraId="45187CB9" w14:textId="77777777" w:rsidR="00A07033" w:rsidRPr="00837E69" w:rsidRDefault="00A07033" w:rsidP="00837E69">
      <w:pPr>
        <w:pStyle w:val="Prrafodelista"/>
        <w:numPr>
          <w:ilvl w:val="0"/>
          <w:numId w:val="24"/>
        </w:numPr>
        <w:spacing w:line="360" w:lineRule="auto"/>
        <w:ind w:left="426" w:hanging="357"/>
        <w:rPr>
          <w:lang w:val="es-ES"/>
        </w:rPr>
      </w:pPr>
      <w:r w:rsidRPr="00837E69">
        <w:rPr>
          <w:b/>
          <w:bCs/>
          <w:lang w:val="es-ES"/>
        </w:rPr>
        <w:t>Identificación de las poblaciones potencial y objetivo</w:t>
      </w:r>
      <w:r w:rsidRPr="00837E69">
        <w:rPr>
          <w:lang w:val="es-ES"/>
        </w:rPr>
        <w:t>.</w:t>
      </w:r>
    </w:p>
    <w:p w14:paraId="6CF785C2" w14:textId="59812436" w:rsidR="00837E69" w:rsidRDefault="00273A46" w:rsidP="00273A46">
      <w:pPr>
        <w:rPr>
          <w:lang w:val="es-ES"/>
        </w:rPr>
      </w:pPr>
      <w:r w:rsidRPr="00273A46">
        <w:rPr>
          <w:lang w:val="es-ES"/>
        </w:rPr>
        <w:t>La población potencial del programa está constituida por los productores pecuarios del Estado de Sinaloa, estimados en más de veinte mil unidades productivas. La población objetivo corresponde al subconjunto de productores que cumplen con los requisitos establecidos en las reglas de operación y que presentan necesidades específicas vinculadas con los componentes del programa. La focalización se realiza con base en criterios técnicos y administrativos, priorizando unidades productivas que requieren fortalecimiento en genética, infraestructura o atención a contingencias sanitarias y climáticas.</w:t>
      </w:r>
    </w:p>
    <w:p w14:paraId="31D017AE" w14:textId="77777777" w:rsidR="00DB747A" w:rsidRPr="00382925" w:rsidRDefault="00DB747A" w:rsidP="00DB747A">
      <w:pPr>
        <w:pStyle w:val="Prrafodelista"/>
        <w:numPr>
          <w:ilvl w:val="0"/>
          <w:numId w:val="24"/>
        </w:numPr>
        <w:spacing w:line="360" w:lineRule="auto"/>
        <w:ind w:left="426"/>
        <w:rPr>
          <w:rFonts w:cstheme="minorHAnsi"/>
          <w:lang w:val="es-ES"/>
        </w:rPr>
      </w:pPr>
      <w:r w:rsidRPr="00382925">
        <w:rPr>
          <w:b/>
          <w:bCs/>
          <w:lang w:val="es-ES"/>
        </w:rPr>
        <w:t>Presupuesto aprobado del Pp</w:t>
      </w:r>
      <w:r w:rsidRPr="00382925">
        <w:rPr>
          <w:lang w:val="es-ES"/>
        </w:rPr>
        <w:t>.</w:t>
      </w:r>
    </w:p>
    <w:tbl>
      <w:tblPr>
        <w:tblW w:w="4812" w:type="pct"/>
        <w:jc w:val="center"/>
        <w:tblLayout w:type="fixed"/>
        <w:tblCellMar>
          <w:left w:w="70" w:type="dxa"/>
          <w:right w:w="70" w:type="dxa"/>
        </w:tblCellMar>
        <w:tblLook w:val="04A0" w:firstRow="1" w:lastRow="0" w:firstColumn="1" w:lastColumn="0" w:noHBand="0" w:noVBand="1"/>
      </w:tblPr>
      <w:tblGrid>
        <w:gridCol w:w="879"/>
        <w:gridCol w:w="293"/>
        <w:gridCol w:w="7334"/>
      </w:tblGrid>
      <w:tr w:rsidR="00DB747A" w:rsidRPr="00724450" w14:paraId="226832CE" w14:textId="77777777" w:rsidTr="0002608F">
        <w:trPr>
          <w:trHeight w:val="781"/>
          <w:jc w:val="center"/>
        </w:trPr>
        <w:tc>
          <w:tcPr>
            <w:tcW w:w="5000" w:type="pct"/>
            <w:gridSpan w:val="3"/>
            <w:tcBorders>
              <w:top w:val="nil"/>
              <w:left w:val="nil"/>
              <w:right w:val="nil"/>
            </w:tcBorders>
            <w:shd w:val="clear" w:color="auto" w:fill="595959" w:themeFill="text1" w:themeFillTint="A6"/>
            <w:noWrap/>
            <w:vAlign w:val="center"/>
          </w:tcPr>
          <w:p w14:paraId="172931CD" w14:textId="77777777" w:rsidR="00DB747A" w:rsidRPr="00724450" w:rsidRDefault="00DB747A" w:rsidP="0002608F">
            <w:pPr>
              <w:spacing w:after="0" w:line="240" w:lineRule="auto"/>
              <w:jc w:val="center"/>
              <w:rPr>
                <w:rFonts w:cstheme="minorHAnsi"/>
                <w:b/>
                <w:bCs/>
                <w:color w:val="FFFFFF" w:themeColor="background1"/>
                <w:sz w:val="18"/>
                <w:szCs w:val="20"/>
                <w:lang w:val="es-ES"/>
              </w:rPr>
            </w:pPr>
            <w:r w:rsidRPr="00724450">
              <w:rPr>
                <w:rFonts w:cstheme="minorHAnsi"/>
                <w:b/>
                <w:bCs/>
                <w:color w:val="FFFFFF" w:themeColor="background1"/>
                <w:sz w:val="18"/>
                <w:szCs w:val="20"/>
                <w:lang w:val="es-ES"/>
              </w:rPr>
              <w:t xml:space="preserve">Clasificador por Modalidad y Programa Presupuestario de la Ley de Ingresos y Presupuesto de Egresos del Estado de Sinaloa (Anexo </w:t>
            </w:r>
            <w:r>
              <w:rPr>
                <w:rFonts w:cstheme="minorHAnsi"/>
                <w:b/>
                <w:bCs/>
                <w:color w:val="FFFFFF" w:themeColor="background1"/>
                <w:sz w:val="18"/>
                <w:szCs w:val="20"/>
                <w:lang w:val="es-ES"/>
              </w:rPr>
              <w:t>1</w:t>
            </w:r>
            <w:r w:rsidRPr="00724450">
              <w:rPr>
                <w:rFonts w:cstheme="minorHAnsi"/>
                <w:b/>
                <w:bCs/>
                <w:color w:val="FFFFFF" w:themeColor="background1"/>
                <w:sz w:val="18"/>
                <w:szCs w:val="20"/>
                <w:lang w:val="es-ES"/>
              </w:rPr>
              <w:t>4)</w:t>
            </w:r>
            <w:r>
              <w:rPr>
                <w:rFonts w:cstheme="minorHAnsi"/>
                <w:b/>
                <w:bCs/>
                <w:color w:val="FFFFFF" w:themeColor="background1"/>
                <w:sz w:val="18"/>
                <w:szCs w:val="20"/>
                <w:lang w:val="es-ES"/>
              </w:rPr>
              <w:t xml:space="preserve"> de la </w:t>
            </w:r>
            <w:r w:rsidRPr="008D3028">
              <w:rPr>
                <w:rFonts w:cstheme="minorHAnsi"/>
                <w:b/>
                <w:bCs/>
                <w:color w:val="FFFFFF" w:themeColor="background1"/>
                <w:sz w:val="18"/>
                <w:szCs w:val="20"/>
                <w:lang w:val="es-ES"/>
              </w:rPr>
              <w:t xml:space="preserve">Ley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Ingresos </w:t>
            </w:r>
            <w:r>
              <w:rPr>
                <w:rFonts w:cstheme="minorHAnsi"/>
                <w:b/>
                <w:bCs/>
                <w:color w:val="FFFFFF" w:themeColor="background1"/>
                <w:sz w:val="18"/>
                <w:szCs w:val="20"/>
                <w:lang w:val="es-ES"/>
              </w:rPr>
              <w:t>y</w:t>
            </w:r>
            <w:r w:rsidRPr="008D3028">
              <w:rPr>
                <w:rFonts w:cstheme="minorHAnsi"/>
                <w:b/>
                <w:bCs/>
                <w:color w:val="FFFFFF" w:themeColor="background1"/>
                <w:sz w:val="18"/>
                <w:szCs w:val="20"/>
                <w:lang w:val="es-ES"/>
              </w:rPr>
              <w:t xml:space="preserve"> Presupuesto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Egresos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el Estado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e Sinaloa</w:t>
            </w:r>
          </w:p>
        </w:tc>
      </w:tr>
      <w:tr w:rsidR="00DB747A" w:rsidRPr="00700E3B" w14:paraId="66AF95D3" w14:textId="77777777" w:rsidTr="0002608F">
        <w:trPr>
          <w:trHeight w:val="567"/>
          <w:jc w:val="center"/>
        </w:trPr>
        <w:tc>
          <w:tcPr>
            <w:tcW w:w="517" w:type="pct"/>
            <w:tcBorders>
              <w:top w:val="nil"/>
              <w:left w:val="nil"/>
              <w:right w:val="nil"/>
            </w:tcBorders>
            <w:shd w:val="clear" w:color="auto" w:fill="595959" w:themeFill="text1" w:themeFillTint="A6"/>
            <w:noWrap/>
            <w:vAlign w:val="center"/>
          </w:tcPr>
          <w:p w14:paraId="1271DE8F" w14:textId="77777777" w:rsidR="00DB747A" w:rsidRPr="00700E3B" w:rsidRDefault="00DB747A" w:rsidP="0002608F">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72" w:type="pct"/>
            <w:tcBorders>
              <w:top w:val="nil"/>
              <w:left w:val="nil"/>
              <w:bottom w:val="nil"/>
              <w:right w:val="nil"/>
            </w:tcBorders>
            <w:shd w:val="clear" w:color="000000" w:fill="FFFFFF"/>
            <w:vAlign w:val="center"/>
          </w:tcPr>
          <w:p w14:paraId="3573BFA2" w14:textId="77777777" w:rsidR="00DB747A" w:rsidRPr="00700E3B" w:rsidRDefault="00DB747A" w:rsidP="0002608F">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348B7FB8" w14:textId="3745D532" w:rsidR="00DB747A" w:rsidRPr="009F40B7" w:rsidRDefault="00DB747A" w:rsidP="0002608F">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DB747A">
              <w:rPr>
                <w:rFonts w:eastAsia="Times New Roman" w:cs="Arial"/>
                <w:sz w:val="18"/>
                <w:szCs w:val="18"/>
                <w:lang w:eastAsia="es-MX"/>
              </w:rPr>
              <w:t>46</w:t>
            </w:r>
            <w:r w:rsidR="00382925">
              <w:rPr>
                <w:rFonts w:eastAsia="Times New Roman" w:cs="Arial"/>
                <w:sz w:val="18"/>
                <w:szCs w:val="18"/>
                <w:lang w:eastAsia="es-MX"/>
              </w:rPr>
              <w:t>,</w:t>
            </w:r>
            <w:r w:rsidRPr="00DB747A">
              <w:rPr>
                <w:rFonts w:eastAsia="Times New Roman" w:cs="Arial"/>
                <w:sz w:val="18"/>
                <w:szCs w:val="18"/>
                <w:lang w:eastAsia="es-MX"/>
              </w:rPr>
              <w:t>075</w:t>
            </w:r>
            <w:r w:rsidR="00382925">
              <w:rPr>
                <w:rFonts w:eastAsia="Times New Roman" w:cs="Arial"/>
                <w:sz w:val="18"/>
                <w:szCs w:val="18"/>
                <w:lang w:eastAsia="es-MX"/>
              </w:rPr>
              <w:t>,</w:t>
            </w:r>
            <w:r w:rsidRPr="00DB747A">
              <w:rPr>
                <w:rFonts w:eastAsia="Times New Roman" w:cs="Arial"/>
                <w:sz w:val="18"/>
                <w:szCs w:val="18"/>
                <w:lang w:eastAsia="es-MX"/>
              </w:rPr>
              <w:t>075</w:t>
            </w:r>
            <w:r>
              <w:rPr>
                <w:rFonts w:eastAsia="Times New Roman" w:cs="Arial"/>
                <w:sz w:val="18"/>
                <w:szCs w:val="18"/>
                <w:lang w:eastAsia="es-MX"/>
              </w:rPr>
              <w:t>.00 (</w:t>
            </w:r>
            <w:r w:rsidR="00382925" w:rsidRPr="00382925">
              <w:rPr>
                <w:rFonts w:eastAsia="Times New Roman" w:cs="Arial"/>
                <w:i/>
                <w:iCs/>
                <w:sz w:val="18"/>
                <w:szCs w:val="18"/>
                <w:lang w:eastAsia="es-MX"/>
              </w:rPr>
              <w:t>Cuarenta y seis millones setenta y cinco mil setenta y cinco con cero centavos</w:t>
            </w:r>
            <w:r>
              <w:rPr>
                <w:rFonts w:eastAsia="Times New Roman" w:cs="Arial"/>
                <w:sz w:val="18"/>
                <w:szCs w:val="18"/>
                <w:lang w:eastAsia="es-MX"/>
              </w:rPr>
              <w:t>).</w:t>
            </w:r>
          </w:p>
        </w:tc>
      </w:tr>
      <w:tr w:rsidR="00DB747A" w:rsidRPr="00700E3B" w14:paraId="6D5FE1B2" w14:textId="77777777" w:rsidTr="0002608F">
        <w:trPr>
          <w:trHeight w:val="567"/>
          <w:jc w:val="center"/>
        </w:trPr>
        <w:tc>
          <w:tcPr>
            <w:tcW w:w="517" w:type="pct"/>
            <w:tcBorders>
              <w:left w:val="nil"/>
              <w:right w:val="nil"/>
            </w:tcBorders>
            <w:shd w:val="clear" w:color="auto" w:fill="595959" w:themeFill="text1" w:themeFillTint="A6"/>
            <w:noWrap/>
            <w:vAlign w:val="center"/>
          </w:tcPr>
          <w:p w14:paraId="7913B3A3" w14:textId="77777777" w:rsidR="00DB747A" w:rsidRPr="00700E3B" w:rsidRDefault="00DB747A" w:rsidP="0002608F">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72" w:type="pct"/>
            <w:tcBorders>
              <w:top w:val="nil"/>
              <w:left w:val="nil"/>
              <w:bottom w:val="nil"/>
              <w:right w:val="nil"/>
            </w:tcBorders>
            <w:shd w:val="clear" w:color="000000" w:fill="FFFFFF"/>
            <w:vAlign w:val="center"/>
          </w:tcPr>
          <w:p w14:paraId="03DF7B51" w14:textId="77777777" w:rsidR="00DB747A" w:rsidRPr="00700E3B" w:rsidRDefault="00DB747A" w:rsidP="0002608F">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2F8A72B9" w14:textId="25CF8550" w:rsidR="00DB747A" w:rsidRPr="00FC3D85" w:rsidRDefault="00DB747A" w:rsidP="0002608F">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00382925" w:rsidRPr="00382925">
              <w:rPr>
                <w:rFonts w:eastAsia="Times New Roman" w:cs="Arial"/>
                <w:sz w:val="18"/>
                <w:szCs w:val="18"/>
                <w:lang w:eastAsia="es-MX"/>
              </w:rPr>
              <w:t>32</w:t>
            </w:r>
            <w:r w:rsidR="00382925">
              <w:rPr>
                <w:rFonts w:eastAsia="Times New Roman" w:cs="Arial"/>
                <w:sz w:val="18"/>
                <w:szCs w:val="18"/>
                <w:lang w:eastAsia="es-MX"/>
              </w:rPr>
              <w:t>,</w:t>
            </w:r>
            <w:r w:rsidR="00382925" w:rsidRPr="00382925">
              <w:rPr>
                <w:rFonts w:eastAsia="Times New Roman" w:cs="Arial"/>
                <w:sz w:val="18"/>
                <w:szCs w:val="18"/>
                <w:lang w:eastAsia="es-MX"/>
              </w:rPr>
              <w:t>739</w:t>
            </w:r>
            <w:r w:rsidR="00382925">
              <w:rPr>
                <w:rFonts w:eastAsia="Times New Roman" w:cs="Arial"/>
                <w:sz w:val="18"/>
                <w:szCs w:val="18"/>
                <w:lang w:eastAsia="es-MX"/>
              </w:rPr>
              <w:t>,</w:t>
            </w:r>
            <w:r w:rsidR="00382925" w:rsidRPr="00382925">
              <w:rPr>
                <w:rFonts w:eastAsia="Times New Roman" w:cs="Arial"/>
                <w:sz w:val="18"/>
                <w:szCs w:val="18"/>
                <w:lang w:eastAsia="es-MX"/>
              </w:rPr>
              <w:t>892</w:t>
            </w:r>
            <w:r>
              <w:rPr>
                <w:rFonts w:eastAsia="Times New Roman" w:cs="Arial"/>
                <w:sz w:val="18"/>
                <w:szCs w:val="18"/>
                <w:lang w:eastAsia="es-MX"/>
              </w:rPr>
              <w:t>.00 (</w:t>
            </w:r>
            <w:r w:rsidR="00382925" w:rsidRPr="00382925">
              <w:rPr>
                <w:rFonts w:eastAsia="Times New Roman" w:cs="Arial"/>
                <w:i/>
                <w:iCs/>
                <w:sz w:val="18"/>
                <w:szCs w:val="18"/>
                <w:lang w:eastAsia="es-MX"/>
              </w:rPr>
              <w:t>Treinta y dos millones setecientos treinta y nueve mil ochocientos noventa y dos con cero centavos</w:t>
            </w:r>
            <w:r>
              <w:rPr>
                <w:rFonts w:eastAsia="Times New Roman" w:cs="Arial"/>
                <w:sz w:val="18"/>
                <w:szCs w:val="18"/>
                <w:lang w:eastAsia="es-MX"/>
              </w:rPr>
              <w:t>).</w:t>
            </w:r>
          </w:p>
        </w:tc>
      </w:tr>
      <w:tr w:rsidR="00DB747A" w:rsidRPr="00700E3B" w14:paraId="4CF511B4" w14:textId="77777777" w:rsidTr="0002608F">
        <w:trPr>
          <w:trHeight w:val="567"/>
          <w:jc w:val="center"/>
        </w:trPr>
        <w:tc>
          <w:tcPr>
            <w:tcW w:w="517" w:type="pct"/>
            <w:tcBorders>
              <w:left w:val="nil"/>
              <w:right w:val="nil"/>
            </w:tcBorders>
            <w:shd w:val="clear" w:color="auto" w:fill="595959" w:themeFill="text1" w:themeFillTint="A6"/>
            <w:noWrap/>
            <w:vAlign w:val="center"/>
          </w:tcPr>
          <w:p w14:paraId="1262563D" w14:textId="77777777" w:rsidR="00DB747A" w:rsidRPr="00700E3B" w:rsidRDefault="00DB747A" w:rsidP="0002608F">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72" w:type="pct"/>
            <w:tcBorders>
              <w:top w:val="nil"/>
              <w:left w:val="nil"/>
              <w:bottom w:val="nil"/>
              <w:right w:val="nil"/>
            </w:tcBorders>
            <w:shd w:val="clear" w:color="000000" w:fill="FFFFFF"/>
            <w:vAlign w:val="center"/>
          </w:tcPr>
          <w:p w14:paraId="61931D47" w14:textId="77777777" w:rsidR="00DB747A" w:rsidRPr="00700E3B" w:rsidRDefault="00DB747A" w:rsidP="0002608F">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63D712B2" w14:textId="50728260" w:rsidR="00DB747A" w:rsidRPr="00FC3D85" w:rsidRDefault="00DB747A" w:rsidP="0002608F">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00382925" w:rsidRPr="00382925">
              <w:rPr>
                <w:rFonts w:eastAsia="Times New Roman" w:cs="Arial"/>
                <w:sz w:val="18"/>
                <w:szCs w:val="18"/>
                <w:lang w:eastAsia="es-MX"/>
              </w:rPr>
              <w:t>24</w:t>
            </w:r>
            <w:r w:rsidR="00382925">
              <w:rPr>
                <w:rFonts w:eastAsia="Times New Roman" w:cs="Arial"/>
                <w:sz w:val="18"/>
                <w:szCs w:val="18"/>
                <w:lang w:eastAsia="es-MX"/>
              </w:rPr>
              <w:t>,</w:t>
            </w:r>
            <w:r w:rsidR="00382925" w:rsidRPr="00382925">
              <w:rPr>
                <w:rFonts w:eastAsia="Times New Roman" w:cs="Arial"/>
                <w:sz w:val="18"/>
                <w:szCs w:val="18"/>
                <w:lang w:eastAsia="es-MX"/>
              </w:rPr>
              <w:t>439</w:t>
            </w:r>
            <w:r w:rsidR="00382925">
              <w:rPr>
                <w:rFonts w:eastAsia="Times New Roman" w:cs="Arial"/>
                <w:sz w:val="18"/>
                <w:szCs w:val="18"/>
                <w:lang w:eastAsia="es-MX"/>
              </w:rPr>
              <w:t>,</w:t>
            </w:r>
            <w:r w:rsidR="00382925" w:rsidRPr="00382925">
              <w:rPr>
                <w:rFonts w:eastAsia="Times New Roman" w:cs="Arial"/>
                <w:sz w:val="18"/>
                <w:szCs w:val="18"/>
                <w:lang w:eastAsia="es-MX"/>
              </w:rPr>
              <w:t>018</w:t>
            </w:r>
            <w:r>
              <w:rPr>
                <w:rFonts w:eastAsia="Times New Roman" w:cs="Arial"/>
                <w:sz w:val="18"/>
                <w:szCs w:val="18"/>
                <w:lang w:eastAsia="es-MX"/>
              </w:rPr>
              <w:t>.00 (</w:t>
            </w:r>
            <w:r w:rsidR="00382925" w:rsidRPr="00382925">
              <w:rPr>
                <w:rFonts w:eastAsia="Times New Roman" w:cs="Arial"/>
                <w:i/>
                <w:iCs/>
                <w:sz w:val="18"/>
                <w:szCs w:val="18"/>
                <w:lang w:eastAsia="es-MX"/>
              </w:rPr>
              <w:t>Veinticuatro millones cuatrocientos treinta y nueve mil dieciocho con cero centavos</w:t>
            </w:r>
            <w:r>
              <w:rPr>
                <w:rFonts w:eastAsia="Times New Roman" w:cs="Arial"/>
                <w:sz w:val="18"/>
                <w:szCs w:val="18"/>
                <w:lang w:eastAsia="es-MX"/>
              </w:rPr>
              <w:t>).</w:t>
            </w:r>
          </w:p>
        </w:tc>
      </w:tr>
    </w:tbl>
    <w:p w14:paraId="70B4F477" w14:textId="77777777" w:rsidR="00DB747A" w:rsidRPr="00837E69" w:rsidRDefault="00DB747A" w:rsidP="00DB747A">
      <w:pPr>
        <w:spacing w:after="0" w:line="240" w:lineRule="auto"/>
        <w:rPr>
          <w:rFonts w:cstheme="minorHAnsi"/>
          <w:lang w:val="es-ES"/>
        </w:rPr>
      </w:pPr>
    </w:p>
    <w:p w14:paraId="6AFBAF59" w14:textId="77777777" w:rsidR="00382925" w:rsidRDefault="00382925">
      <w:pPr>
        <w:spacing w:line="276" w:lineRule="auto"/>
        <w:jc w:val="left"/>
        <w:rPr>
          <w:b/>
          <w:bCs/>
          <w:lang w:val="es-ES"/>
        </w:rPr>
      </w:pPr>
      <w:r>
        <w:rPr>
          <w:b/>
          <w:bCs/>
          <w:lang w:val="es-ES"/>
        </w:rPr>
        <w:br w:type="page"/>
      </w:r>
    </w:p>
    <w:p w14:paraId="0CD7FE59" w14:textId="78297F0B" w:rsidR="00DB747A" w:rsidRPr="00DB747A" w:rsidRDefault="00DB747A" w:rsidP="00DB747A">
      <w:pPr>
        <w:pStyle w:val="Prrafodelista"/>
        <w:numPr>
          <w:ilvl w:val="0"/>
          <w:numId w:val="24"/>
        </w:numPr>
        <w:spacing w:line="360" w:lineRule="auto"/>
        <w:ind w:left="426" w:hanging="357"/>
        <w:rPr>
          <w:lang w:val="es-ES"/>
        </w:rPr>
      </w:pPr>
      <w:r w:rsidRPr="00DB747A">
        <w:rPr>
          <w:b/>
          <w:bCs/>
          <w:lang w:val="es-ES"/>
        </w:rPr>
        <w:lastRenderedPageBreak/>
        <w:t>Alineación</w:t>
      </w:r>
      <w:r w:rsidRPr="00DB747A">
        <w:rPr>
          <w:lang w:val="es-ES"/>
        </w:rPr>
        <w:t xml:space="preserve"> </w:t>
      </w:r>
      <w:r w:rsidRPr="00DB747A">
        <w:rPr>
          <w:b/>
          <w:bCs/>
          <w:lang w:val="es-ES"/>
        </w:rPr>
        <w:t>del Pp</w:t>
      </w:r>
      <w:r w:rsidRPr="00DB747A">
        <w:rPr>
          <w:lang w:val="es-ES"/>
        </w:rPr>
        <w:t>.</w:t>
      </w:r>
    </w:p>
    <w:p w14:paraId="55455401" w14:textId="77777777" w:rsidR="00DB747A" w:rsidRDefault="00DB747A" w:rsidP="00DB747A">
      <w:pPr>
        <w:pStyle w:val="Prrafodelista"/>
        <w:numPr>
          <w:ilvl w:val="0"/>
          <w:numId w:val="28"/>
        </w:numPr>
        <w:spacing w:line="360" w:lineRule="auto"/>
        <w:rPr>
          <w:rFonts w:cstheme="minorHAnsi"/>
          <w:lang w:val="es-ES"/>
        </w:rPr>
      </w:pPr>
      <w:r w:rsidRPr="00801C7D">
        <w:rPr>
          <w:rFonts w:cstheme="minorHAnsi"/>
          <w:b/>
          <w:bCs/>
          <w:lang w:val="es-ES"/>
        </w:rPr>
        <w:t>Plan Nacional de Desarrollo (PND) 2019 – 2024:</w:t>
      </w:r>
      <w:r>
        <w:rPr>
          <w:rFonts w:cstheme="minorHAnsi"/>
          <w:b/>
          <w:bCs/>
          <w:lang w:val="es-ES"/>
        </w:rPr>
        <w:t xml:space="preserve"> </w:t>
      </w:r>
      <w:r w:rsidRPr="00DB747A">
        <w:rPr>
          <w:rFonts w:cstheme="minorHAnsi"/>
          <w:lang w:val="es-ES"/>
        </w:rPr>
        <w:t>desarrollo económico está orientado al logro del bienestar, el Estado asegura no dejar a nadie atrás, no dejar a nadie fuera, se erradica el rezago de millones de campesinos, comuneros y ejidatarios bajo el principio de que, por el bien de todos, primero los pobres, y se articula la acción de gobierno con una nueva ética pública basada en la honradez y la honestidad.</w:t>
      </w:r>
    </w:p>
    <w:p w14:paraId="5FB482A1" w14:textId="77777777" w:rsidR="00DB747A" w:rsidRDefault="00DB747A" w:rsidP="00DB747A">
      <w:pPr>
        <w:pStyle w:val="Prrafodelista"/>
        <w:numPr>
          <w:ilvl w:val="0"/>
          <w:numId w:val="28"/>
        </w:numPr>
        <w:spacing w:line="360" w:lineRule="auto"/>
        <w:rPr>
          <w:rFonts w:cstheme="minorHAnsi"/>
          <w:lang w:val="es-ES"/>
        </w:rPr>
      </w:pPr>
      <w:r w:rsidRPr="001D3A09">
        <w:rPr>
          <w:rFonts w:cstheme="minorHAnsi"/>
          <w:b/>
          <w:bCs/>
          <w:lang w:val="es-ES"/>
        </w:rPr>
        <w:t>Plan Estatal de Desarrollo (PED) 2022 – 2027</w:t>
      </w:r>
      <w:r w:rsidRPr="001D3A09">
        <w:rPr>
          <w:rFonts w:cstheme="minorHAnsi"/>
          <w:lang w:val="es-ES"/>
        </w:rPr>
        <w:t>: en su Eje Estratégico 2. Desarrollo Económico: Tema 2.1. Agricultura y Ganadería Sostenible para el Bienestar: 5. Política de fomento y desarrollo ganadero</w:t>
      </w:r>
      <w:r>
        <w:rPr>
          <w:rFonts w:cstheme="minorHAnsi"/>
          <w:lang w:val="es-ES"/>
        </w:rPr>
        <w:t>:</w:t>
      </w:r>
    </w:p>
    <w:p w14:paraId="2B043348" w14:textId="77777777" w:rsidR="00DB747A" w:rsidRDefault="00DB747A" w:rsidP="00DB747A">
      <w:pPr>
        <w:pStyle w:val="Prrafodelista"/>
        <w:numPr>
          <w:ilvl w:val="1"/>
          <w:numId w:val="28"/>
        </w:numPr>
        <w:spacing w:line="360" w:lineRule="auto"/>
        <w:ind w:left="1134"/>
        <w:rPr>
          <w:rFonts w:cstheme="minorHAnsi"/>
          <w:lang w:val="es-ES"/>
        </w:rPr>
      </w:pPr>
      <w:r w:rsidRPr="001D3A09">
        <w:rPr>
          <w:rFonts w:cstheme="minorHAnsi"/>
          <w:lang w:val="es-ES"/>
        </w:rPr>
        <w:t>Objetivo Prioritario 5.1 Fomentar el mejoramiento genético en bovinos, ovinos y caprinos, a fin de mejorar los indicadores de manejo y comerciales de los productores ganaderos</w:t>
      </w:r>
      <w:r>
        <w:rPr>
          <w:rFonts w:cstheme="minorHAnsi"/>
          <w:lang w:val="es-ES"/>
        </w:rPr>
        <w:t xml:space="preserve">; </w:t>
      </w:r>
      <w:r w:rsidRPr="001D3A09">
        <w:rPr>
          <w:rFonts w:cstheme="minorHAnsi"/>
          <w:lang w:val="es-ES"/>
        </w:rPr>
        <w:t>Estrategia 5.1.1</w:t>
      </w:r>
      <w:r>
        <w:rPr>
          <w:rFonts w:cstheme="minorHAnsi"/>
          <w:lang w:val="es-ES"/>
        </w:rPr>
        <w:t xml:space="preserve"> </w:t>
      </w:r>
      <w:r w:rsidRPr="001D3A09">
        <w:rPr>
          <w:rFonts w:cstheme="minorHAnsi"/>
          <w:lang w:val="es-ES"/>
        </w:rPr>
        <w:t>Impulsar la tecnificación reproductiva y el mejoramiento genético que convierta al sector ganadero en más competitivo.</w:t>
      </w:r>
    </w:p>
    <w:p w14:paraId="5B300DFF" w14:textId="77777777" w:rsidR="00DB747A" w:rsidRDefault="00DB747A" w:rsidP="00DB747A">
      <w:pPr>
        <w:pStyle w:val="Prrafodelista"/>
        <w:numPr>
          <w:ilvl w:val="1"/>
          <w:numId w:val="28"/>
        </w:numPr>
        <w:spacing w:line="360" w:lineRule="auto"/>
        <w:ind w:left="1134"/>
        <w:rPr>
          <w:rFonts w:cstheme="minorHAnsi"/>
          <w:lang w:val="es-ES"/>
        </w:rPr>
      </w:pPr>
      <w:r w:rsidRPr="001D3A09">
        <w:rPr>
          <w:rFonts w:cstheme="minorHAnsi"/>
          <w:lang w:val="es-ES"/>
        </w:rPr>
        <w:t>Objetivo Prioritario 5.2. Mejorar la infraestructura y equipamiento del sector ganadero</w:t>
      </w:r>
      <w:r>
        <w:rPr>
          <w:rFonts w:cstheme="minorHAnsi"/>
          <w:lang w:val="es-ES"/>
        </w:rPr>
        <w:t xml:space="preserve">; </w:t>
      </w:r>
      <w:r w:rsidRPr="001D3A09">
        <w:rPr>
          <w:rFonts w:cstheme="minorHAnsi"/>
          <w:lang w:val="es-ES"/>
        </w:rPr>
        <w:t>Estrategia</w:t>
      </w:r>
      <w:r>
        <w:rPr>
          <w:rFonts w:cstheme="minorHAnsi"/>
          <w:lang w:val="es-ES"/>
        </w:rPr>
        <w:t xml:space="preserve"> </w:t>
      </w:r>
      <w:r w:rsidRPr="001D3A09">
        <w:rPr>
          <w:rFonts w:cstheme="minorHAnsi"/>
          <w:lang w:val="es-ES"/>
        </w:rPr>
        <w:t>5.2.1. Implementar iniciativas para el acceso de ganaderos a líneas de financiamiento o programas diseñados para la adquisición de infraestructura y equipamiento.</w:t>
      </w:r>
    </w:p>
    <w:p w14:paraId="5D95DC5B" w14:textId="77777777" w:rsidR="00DB747A" w:rsidRDefault="00DB747A" w:rsidP="00DB747A">
      <w:pPr>
        <w:pStyle w:val="Prrafodelista"/>
        <w:numPr>
          <w:ilvl w:val="1"/>
          <w:numId w:val="28"/>
        </w:numPr>
        <w:spacing w:line="360" w:lineRule="auto"/>
        <w:ind w:left="1134"/>
        <w:rPr>
          <w:rFonts w:cstheme="minorHAnsi"/>
          <w:lang w:val="es-ES"/>
        </w:rPr>
      </w:pPr>
      <w:r w:rsidRPr="001D3A09">
        <w:rPr>
          <w:rFonts w:cstheme="minorHAnsi"/>
          <w:lang w:val="es-ES"/>
        </w:rPr>
        <w:t>Objetivo Prioritario 5.4. Dar atención a productores ganaderos en periodos de estiaje</w:t>
      </w:r>
      <w:r>
        <w:rPr>
          <w:rFonts w:cstheme="minorHAnsi"/>
          <w:lang w:val="es-ES"/>
        </w:rPr>
        <w:t xml:space="preserve">; Estrategia </w:t>
      </w:r>
      <w:r w:rsidRPr="00A613B5">
        <w:rPr>
          <w:rFonts w:cstheme="minorHAnsi"/>
          <w:lang w:val="es-ES"/>
        </w:rPr>
        <w:t>5.4.1. Minimizar los efectos del estiaje, particularmente en condiciones de sequía.</w:t>
      </w:r>
    </w:p>
    <w:p w14:paraId="59337E67" w14:textId="77777777" w:rsidR="00DB747A" w:rsidRDefault="00DB747A" w:rsidP="00DB747A">
      <w:pPr>
        <w:pStyle w:val="Prrafodelista"/>
        <w:numPr>
          <w:ilvl w:val="1"/>
          <w:numId w:val="28"/>
        </w:numPr>
        <w:spacing w:line="360" w:lineRule="auto"/>
        <w:ind w:left="1134"/>
        <w:rPr>
          <w:rFonts w:cstheme="minorHAnsi"/>
          <w:lang w:val="es-ES"/>
        </w:rPr>
      </w:pPr>
      <w:r w:rsidRPr="001D3A09">
        <w:rPr>
          <w:rFonts w:cstheme="minorHAnsi"/>
          <w:lang w:val="es-ES"/>
        </w:rPr>
        <w:t>Objetivo Prioritario 6.1. Recuperar el estatus zoosanitario del estado para exportar ganado en pie a Estados Unidos y mantenerlo</w:t>
      </w:r>
      <w:r>
        <w:rPr>
          <w:rFonts w:cstheme="minorHAnsi"/>
          <w:lang w:val="es-ES"/>
        </w:rPr>
        <w:t xml:space="preserve">; Estrategia </w:t>
      </w:r>
      <w:r w:rsidRPr="001D3A09">
        <w:rPr>
          <w:rFonts w:cstheme="minorHAnsi"/>
          <w:lang w:val="es-ES"/>
        </w:rPr>
        <w:t>6.1.1. Llevar a cabo las acciones necesarias para lograr la certificación zoosanitaria, atendiendo las observaciones hechas por el Departamento de Agricultura de Estados Unidos.</w:t>
      </w:r>
    </w:p>
    <w:p w14:paraId="27850C1D" w14:textId="77777777" w:rsidR="00DB747A" w:rsidRPr="001D3A09" w:rsidRDefault="00DB747A" w:rsidP="00DB747A">
      <w:pPr>
        <w:pStyle w:val="Prrafodelista"/>
        <w:numPr>
          <w:ilvl w:val="1"/>
          <w:numId w:val="28"/>
        </w:numPr>
        <w:spacing w:line="360" w:lineRule="auto"/>
        <w:ind w:left="1134"/>
        <w:rPr>
          <w:rFonts w:cstheme="minorHAnsi"/>
          <w:lang w:val="es-ES"/>
        </w:rPr>
      </w:pPr>
      <w:r w:rsidRPr="001D3A09">
        <w:rPr>
          <w:rFonts w:cstheme="minorHAnsi"/>
          <w:lang w:val="es-ES"/>
        </w:rPr>
        <w:t>Objetivo Prioritario 7.1. Fortalecer la infraestructura, la tecnificación y el personal en las casetas de inspección y puntos de verificación sanitaria</w:t>
      </w:r>
      <w:r>
        <w:rPr>
          <w:rFonts w:cstheme="minorHAnsi"/>
          <w:lang w:val="es-ES"/>
        </w:rPr>
        <w:t xml:space="preserve">; Estrategia </w:t>
      </w:r>
      <w:r w:rsidRPr="001D3A09">
        <w:rPr>
          <w:rFonts w:cstheme="minorHAnsi"/>
          <w:lang w:val="es-ES"/>
        </w:rPr>
        <w:t>7.1.1. Dotarse de los instrumentos para estar en capacidad de cumplir con la normatividad, en materia de inspección y vigilancia zoosanitaria y fitosanitaria, con el fin de facilitar el acceso a mercados atendiendo a preocupaciones de los compradores.</w:t>
      </w:r>
    </w:p>
    <w:p w14:paraId="362E6E15" w14:textId="77777777" w:rsidR="00DB747A" w:rsidRPr="00365500" w:rsidRDefault="00DB747A" w:rsidP="00DB747A">
      <w:pPr>
        <w:pStyle w:val="Prrafodelista"/>
        <w:numPr>
          <w:ilvl w:val="0"/>
          <w:numId w:val="28"/>
        </w:numPr>
        <w:spacing w:line="360" w:lineRule="auto"/>
        <w:rPr>
          <w:rFonts w:cstheme="minorHAnsi"/>
          <w:b/>
          <w:bCs/>
          <w:lang w:val="es-ES"/>
        </w:rPr>
      </w:pPr>
      <w:r w:rsidRPr="00365500">
        <w:rPr>
          <w:rFonts w:cstheme="minorHAnsi"/>
          <w:b/>
          <w:bCs/>
          <w:lang w:val="es-ES"/>
        </w:rPr>
        <w:t>Programa Sectorial de Agricultura y Ganadería 2022 – 2027:</w:t>
      </w:r>
    </w:p>
    <w:p w14:paraId="2E41E24A" w14:textId="77777777" w:rsidR="00DB747A" w:rsidRPr="00365500" w:rsidRDefault="00DB747A" w:rsidP="00DB747A">
      <w:pPr>
        <w:pStyle w:val="Prrafodelista"/>
        <w:numPr>
          <w:ilvl w:val="1"/>
          <w:numId w:val="28"/>
        </w:numPr>
        <w:spacing w:line="360" w:lineRule="auto"/>
        <w:ind w:left="1134"/>
        <w:rPr>
          <w:rFonts w:cstheme="minorHAnsi"/>
          <w:lang w:val="es-ES"/>
        </w:rPr>
      </w:pPr>
      <w:r w:rsidRPr="00365500">
        <w:rPr>
          <w:rFonts w:cstheme="minorHAnsi"/>
          <w:lang w:val="es-ES"/>
        </w:rPr>
        <w:t>Objetivo prioritario</w:t>
      </w:r>
      <w:r>
        <w:rPr>
          <w:rFonts w:cstheme="minorHAnsi"/>
          <w:lang w:val="es-ES"/>
        </w:rPr>
        <w:t xml:space="preserve"> </w:t>
      </w:r>
      <w:r w:rsidRPr="00365500">
        <w:rPr>
          <w:rFonts w:cstheme="minorHAnsi"/>
          <w:lang w:val="es-ES"/>
        </w:rPr>
        <w:t>5.1. Fomentar el mejoramiento genético en bovinos, ovinos y caprinos, a fin de mejorar los indicadores de manejo y comerciales de los</w:t>
      </w:r>
      <w:r>
        <w:rPr>
          <w:rFonts w:cstheme="minorHAnsi"/>
          <w:lang w:val="es-ES"/>
        </w:rPr>
        <w:t xml:space="preserve"> </w:t>
      </w:r>
      <w:r w:rsidRPr="00365500">
        <w:rPr>
          <w:rFonts w:cstheme="minorHAnsi"/>
          <w:lang w:val="es-ES"/>
        </w:rPr>
        <w:t>productores ganaderos</w:t>
      </w:r>
      <w:r>
        <w:rPr>
          <w:rFonts w:cstheme="minorHAnsi"/>
          <w:lang w:val="es-ES"/>
        </w:rPr>
        <w:t xml:space="preserve">; Estrategia </w:t>
      </w:r>
      <w:r w:rsidRPr="00365500">
        <w:rPr>
          <w:rFonts w:cstheme="minorHAnsi"/>
          <w:lang w:val="es-ES"/>
        </w:rPr>
        <w:t>5.1.1. Impulsar la tecnificación reproductiva y el mejoramiento genético que convierta al sector ganadero en más competitivo.</w:t>
      </w:r>
    </w:p>
    <w:p w14:paraId="3092EF60" w14:textId="77777777" w:rsidR="00DB747A" w:rsidRPr="00365500" w:rsidRDefault="00DB747A" w:rsidP="00DB747A">
      <w:pPr>
        <w:pStyle w:val="Prrafodelista"/>
        <w:numPr>
          <w:ilvl w:val="1"/>
          <w:numId w:val="28"/>
        </w:numPr>
        <w:spacing w:line="360" w:lineRule="auto"/>
        <w:ind w:left="1134"/>
        <w:rPr>
          <w:rFonts w:cstheme="minorHAnsi"/>
          <w:lang w:val="es-ES"/>
        </w:rPr>
      </w:pPr>
      <w:r w:rsidRPr="00365500">
        <w:rPr>
          <w:rFonts w:cstheme="minorHAnsi"/>
          <w:lang w:val="es-ES"/>
        </w:rPr>
        <w:t>Objetivo prioritario</w:t>
      </w:r>
      <w:r>
        <w:rPr>
          <w:rFonts w:cstheme="minorHAnsi"/>
          <w:lang w:val="es-ES"/>
        </w:rPr>
        <w:t xml:space="preserve"> </w:t>
      </w:r>
      <w:r w:rsidRPr="00365500">
        <w:rPr>
          <w:rFonts w:cstheme="minorHAnsi"/>
          <w:lang w:val="es-ES"/>
        </w:rPr>
        <w:t>5.2. Mejorar la infraestructura y equipamiento del sector ganadero</w:t>
      </w:r>
      <w:r>
        <w:rPr>
          <w:rFonts w:cstheme="minorHAnsi"/>
          <w:lang w:val="es-ES"/>
        </w:rPr>
        <w:t xml:space="preserve">; Estrategia </w:t>
      </w:r>
      <w:r w:rsidRPr="00365500">
        <w:rPr>
          <w:rFonts w:cstheme="minorHAnsi"/>
          <w:lang w:val="es-ES"/>
        </w:rPr>
        <w:t xml:space="preserve">5.2.1. Implementar iniciativas para el acceso de ganaderos a líneas de </w:t>
      </w:r>
      <w:r w:rsidRPr="00365500">
        <w:rPr>
          <w:rFonts w:cstheme="minorHAnsi"/>
          <w:lang w:val="es-ES"/>
        </w:rPr>
        <w:lastRenderedPageBreak/>
        <w:t>financiamiento o programas diseñados para la adquisición de</w:t>
      </w:r>
      <w:r>
        <w:rPr>
          <w:rFonts w:cstheme="minorHAnsi"/>
          <w:lang w:val="es-ES"/>
        </w:rPr>
        <w:t xml:space="preserve"> </w:t>
      </w:r>
      <w:r w:rsidRPr="00365500">
        <w:rPr>
          <w:rFonts w:cstheme="minorHAnsi"/>
          <w:lang w:val="es-ES"/>
        </w:rPr>
        <w:t>infraestructura y equipamiento.</w:t>
      </w:r>
    </w:p>
    <w:p w14:paraId="0FF5FC16" w14:textId="77777777" w:rsidR="00DB747A" w:rsidRPr="00365500" w:rsidRDefault="00DB747A" w:rsidP="00DB747A">
      <w:pPr>
        <w:pStyle w:val="Prrafodelista"/>
        <w:numPr>
          <w:ilvl w:val="1"/>
          <w:numId w:val="28"/>
        </w:numPr>
        <w:spacing w:line="360" w:lineRule="auto"/>
        <w:ind w:left="1134"/>
        <w:rPr>
          <w:rFonts w:cstheme="minorHAnsi"/>
          <w:lang w:val="es-ES"/>
        </w:rPr>
      </w:pPr>
      <w:r w:rsidRPr="00365500">
        <w:rPr>
          <w:rFonts w:cstheme="minorHAnsi"/>
          <w:lang w:val="es-ES"/>
        </w:rPr>
        <w:t>Objetivo prioritario</w:t>
      </w:r>
      <w:r>
        <w:rPr>
          <w:rFonts w:cstheme="minorHAnsi"/>
          <w:lang w:val="es-ES"/>
        </w:rPr>
        <w:t xml:space="preserve"> </w:t>
      </w:r>
      <w:r w:rsidRPr="00365500">
        <w:rPr>
          <w:rFonts w:cstheme="minorHAnsi"/>
          <w:lang w:val="es-ES"/>
        </w:rPr>
        <w:t>5.4. Dar atención a productores ganaderos en periodos de estiaje</w:t>
      </w:r>
      <w:r>
        <w:rPr>
          <w:rFonts w:cstheme="minorHAnsi"/>
          <w:lang w:val="es-ES"/>
        </w:rPr>
        <w:t xml:space="preserve">; Estrategia </w:t>
      </w:r>
      <w:r w:rsidRPr="00365500">
        <w:rPr>
          <w:rFonts w:cstheme="minorHAnsi"/>
          <w:lang w:val="es-ES"/>
        </w:rPr>
        <w:t>5.4.1. Minimizar los efectos del estiaje, particularmente en condiciones de sequía.</w:t>
      </w:r>
    </w:p>
    <w:p w14:paraId="6AD49309" w14:textId="77777777" w:rsidR="00DB747A" w:rsidRPr="00365500" w:rsidRDefault="00DB747A" w:rsidP="00DB747A">
      <w:pPr>
        <w:pStyle w:val="Prrafodelista"/>
        <w:numPr>
          <w:ilvl w:val="1"/>
          <w:numId w:val="28"/>
        </w:numPr>
        <w:spacing w:line="360" w:lineRule="auto"/>
        <w:ind w:left="1134"/>
        <w:rPr>
          <w:rFonts w:cstheme="minorHAnsi"/>
          <w:lang w:val="es-ES"/>
        </w:rPr>
      </w:pPr>
      <w:r w:rsidRPr="00365500">
        <w:rPr>
          <w:rFonts w:cstheme="minorHAnsi"/>
          <w:lang w:val="es-ES"/>
        </w:rPr>
        <w:t>Objetivo prioritario</w:t>
      </w:r>
      <w:r>
        <w:rPr>
          <w:rFonts w:cstheme="minorHAnsi"/>
          <w:lang w:val="es-ES"/>
        </w:rPr>
        <w:t xml:space="preserve"> </w:t>
      </w:r>
      <w:r w:rsidRPr="00365500">
        <w:rPr>
          <w:rFonts w:cstheme="minorHAnsi"/>
          <w:lang w:val="es-ES"/>
        </w:rPr>
        <w:t>6.1. Recuperar el estatus zoosanitario del estado para exportar ganado en pie a Estados Unidos y mantenerlo</w:t>
      </w:r>
      <w:r>
        <w:rPr>
          <w:rFonts w:cstheme="minorHAnsi"/>
          <w:lang w:val="es-ES"/>
        </w:rPr>
        <w:t xml:space="preserve">; Estrategia </w:t>
      </w:r>
      <w:r w:rsidRPr="00365500">
        <w:rPr>
          <w:rFonts w:cstheme="minorHAnsi"/>
          <w:lang w:val="es-ES"/>
        </w:rPr>
        <w:t>6.1.1. Llevar a cabo las acciones necesarias para lograr la certificación zoosanitaria, atendiendo las observaciones hechas por el</w:t>
      </w:r>
      <w:r>
        <w:rPr>
          <w:rFonts w:cstheme="minorHAnsi"/>
          <w:lang w:val="es-ES"/>
        </w:rPr>
        <w:t xml:space="preserve"> </w:t>
      </w:r>
      <w:r w:rsidRPr="00365500">
        <w:rPr>
          <w:rFonts w:cstheme="minorHAnsi"/>
          <w:lang w:val="es-ES"/>
        </w:rPr>
        <w:t>Departamento de Agricultura de Estados Unidos.</w:t>
      </w:r>
    </w:p>
    <w:p w14:paraId="78199F33" w14:textId="77777777" w:rsidR="00DB747A" w:rsidRDefault="00DB747A" w:rsidP="00DB747A">
      <w:pPr>
        <w:pStyle w:val="Prrafodelista"/>
        <w:numPr>
          <w:ilvl w:val="1"/>
          <w:numId w:val="28"/>
        </w:numPr>
        <w:spacing w:line="360" w:lineRule="auto"/>
        <w:ind w:left="1134"/>
        <w:rPr>
          <w:rFonts w:cstheme="minorHAnsi"/>
          <w:lang w:val="es-ES"/>
        </w:rPr>
      </w:pPr>
      <w:r w:rsidRPr="00365500">
        <w:rPr>
          <w:rFonts w:cstheme="minorHAnsi"/>
          <w:lang w:val="es-ES"/>
        </w:rPr>
        <w:t>Objetivo prioritario</w:t>
      </w:r>
      <w:r>
        <w:rPr>
          <w:rFonts w:cstheme="minorHAnsi"/>
          <w:lang w:val="es-ES"/>
        </w:rPr>
        <w:t xml:space="preserve"> </w:t>
      </w:r>
      <w:r w:rsidRPr="00365500">
        <w:rPr>
          <w:rFonts w:cstheme="minorHAnsi"/>
          <w:lang w:val="es-ES"/>
        </w:rPr>
        <w:t>7.1. Fortalecer la infraestructura, la tecnificación y el personal en las casetas de inspección y puntos de verificación sanitaria</w:t>
      </w:r>
      <w:r>
        <w:rPr>
          <w:rFonts w:cstheme="minorHAnsi"/>
          <w:lang w:val="es-ES"/>
        </w:rPr>
        <w:t xml:space="preserve">; Estrategia </w:t>
      </w:r>
      <w:r w:rsidRPr="00365500">
        <w:rPr>
          <w:rFonts w:cstheme="minorHAnsi"/>
          <w:lang w:val="es-ES"/>
        </w:rPr>
        <w:t>7.1.1. Dotarse de los instrumentos para estar en capacidad de cumplir con la normatividad, en materia de inspección y vigilancia</w:t>
      </w:r>
      <w:r>
        <w:rPr>
          <w:rFonts w:cstheme="minorHAnsi"/>
          <w:lang w:val="es-ES"/>
        </w:rPr>
        <w:t xml:space="preserve"> </w:t>
      </w:r>
      <w:r w:rsidRPr="00365500">
        <w:rPr>
          <w:rFonts w:cstheme="minorHAnsi"/>
          <w:lang w:val="es-ES"/>
        </w:rPr>
        <w:t>zoosanitaria y fitosanitaria, con el fin de facilitar el acceso a mercados atendiendo a preocupaciones de los compradores.</w:t>
      </w:r>
    </w:p>
    <w:p w14:paraId="09FD6D21" w14:textId="77777777" w:rsidR="00DB747A" w:rsidRPr="00DB747A" w:rsidRDefault="00DB747A" w:rsidP="00DB747A">
      <w:pPr>
        <w:pStyle w:val="Prrafodelista"/>
        <w:spacing w:after="0" w:line="240" w:lineRule="auto"/>
        <w:ind w:left="1134"/>
        <w:rPr>
          <w:rFonts w:cstheme="minorHAnsi"/>
          <w:sz w:val="12"/>
          <w:szCs w:val="12"/>
          <w:lang w:val="es-ES"/>
        </w:rPr>
      </w:pPr>
    </w:p>
    <w:p w14:paraId="53FC3CB5" w14:textId="1AA07CE9" w:rsidR="00A07033" w:rsidRPr="00A75697" w:rsidRDefault="00837E69" w:rsidP="00837E69">
      <w:pPr>
        <w:pStyle w:val="Prrafodelista"/>
        <w:numPr>
          <w:ilvl w:val="0"/>
          <w:numId w:val="24"/>
        </w:numPr>
        <w:spacing w:line="360" w:lineRule="auto"/>
        <w:ind w:left="426" w:hanging="357"/>
        <w:rPr>
          <w:lang w:val="es-ES"/>
        </w:rPr>
      </w:pPr>
      <w:r w:rsidRPr="00A75697">
        <w:rPr>
          <w:rFonts w:cstheme="minorHAnsi"/>
          <w:b/>
          <w:bCs/>
          <w:lang w:val="es-ES"/>
        </w:rPr>
        <w:t>R</w:t>
      </w:r>
      <w:r w:rsidR="00A07033" w:rsidRPr="00A75697">
        <w:rPr>
          <w:rFonts w:cstheme="minorHAnsi"/>
          <w:b/>
          <w:bCs/>
          <w:lang w:val="es-ES"/>
        </w:rPr>
        <w:t>esumen narrativo de la MIR</w:t>
      </w:r>
      <w:r w:rsidR="00A07033" w:rsidRPr="00A75697">
        <w:rPr>
          <w:rFonts w:cstheme="minorHAnsi"/>
          <w:lang w:val="es-ES"/>
        </w:rPr>
        <w:t>.</w:t>
      </w:r>
    </w:p>
    <w:tbl>
      <w:tblPr>
        <w:tblW w:w="8779"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00" w:firstRow="0" w:lastRow="0" w:firstColumn="0" w:lastColumn="0" w:noHBand="0" w:noVBand="1"/>
      </w:tblPr>
      <w:tblGrid>
        <w:gridCol w:w="2967"/>
        <w:gridCol w:w="2835"/>
        <w:gridCol w:w="2977"/>
      </w:tblGrid>
      <w:tr w:rsidR="00273A46" w14:paraId="77D3F872" w14:textId="77777777" w:rsidTr="00273A46">
        <w:trPr>
          <w:trHeight w:val="692"/>
          <w:tblHeader/>
        </w:trPr>
        <w:tc>
          <w:tcPr>
            <w:tcW w:w="2967" w:type="dxa"/>
            <w:shd w:val="clear" w:color="auto" w:fill="404040" w:themeFill="text1" w:themeFillTint="BF"/>
            <w:vAlign w:val="center"/>
          </w:tcPr>
          <w:p w14:paraId="0664A8B6" w14:textId="77777777" w:rsidR="00273A46" w:rsidRDefault="00273A46" w:rsidP="00DF5D8D">
            <w:pPr>
              <w:spacing w:after="0" w:line="240" w:lineRule="auto"/>
              <w:jc w:val="center"/>
              <w:rPr>
                <w:b/>
                <w:bCs/>
                <w:color w:val="FFFFFF"/>
              </w:rPr>
            </w:pPr>
            <w:r>
              <w:rPr>
                <w:b/>
                <w:bCs/>
                <w:color w:val="FFFFFF"/>
              </w:rPr>
              <w:t>Resumen narrativo</w:t>
            </w:r>
          </w:p>
        </w:tc>
        <w:tc>
          <w:tcPr>
            <w:tcW w:w="2835" w:type="dxa"/>
            <w:shd w:val="clear" w:color="auto" w:fill="404040" w:themeFill="text1" w:themeFillTint="BF"/>
            <w:vAlign w:val="center"/>
          </w:tcPr>
          <w:p w14:paraId="5EA8F886" w14:textId="77777777" w:rsidR="00273A46" w:rsidRDefault="00273A46" w:rsidP="00DF5D8D">
            <w:pPr>
              <w:spacing w:after="0" w:line="240" w:lineRule="auto"/>
              <w:jc w:val="center"/>
              <w:rPr>
                <w:b/>
                <w:bCs/>
                <w:color w:val="FFFFFF"/>
              </w:rPr>
            </w:pPr>
            <w:r>
              <w:rPr>
                <w:b/>
                <w:bCs/>
                <w:color w:val="FFFFFF"/>
              </w:rPr>
              <w:t>Nombre indicador</w:t>
            </w:r>
          </w:p>
        </w:tc>
        <w:tc>
          <w:tcPr>
            <w:tcW w:w="2977" w:type="dxa"/>
            <w:shd w:val="clear" w:color="auto" w:fill="404040" w:themeFill="text1" w:themeFillTint="BF"/>
            <w:vAlign w:val="center"/>
          </w:tcPr>
          <w:p w14:paraId="1353258B" w14:textId="77777777" w:rsidR="00273A46" w:rsidRDefault="00273A46" w:rsidP="00DF5D8D">
            <w:pPr>
              <w:spacing w:after="0" w:line="240" w:lineRule="auto"/>
              <w:jc w:val="center"/>
              <w:rPr>
                <w:b/>
                <w:bCs/>
                <w:color w:val="FFFFFF"/>
              </w:rPr>
            </w:pPr>
            <w:r>
              <w:rPr>
                <w:b/>
                <w:bCs/>
                <w:color w:val="FFFFFF"/>
              </w:rPr>
              <w:t>Definición</w:t>
            </w:r>
          </w:p>
        </w:tc>
      </w:tr>
      <w:tr w:rsidR="00273A46" w14:paraId="722ECB61" w14:textId="77777777" w:rsidTr="003A20DF">
        <w:trPr>
          <w:trHeight w:val="1531"/>
        </w:trPr>
        <w:tc>
          <w:tcPr>
            <w:tcW w:w="2967" w:type="dxa"/>
            <w:vAlign w:val="center"/>
          </w:tcPr>
          <w:p w14:paraId="04ECF839" w14:textId="25CF6505" w:rsidR="00273A46" w:rsidRPr="00273A46" w:rsidRDefault="00273A46" w:rsidP="009B5C63">
            <w:pPr>
              <w:spacing w:after="0" w:line="240" w:lineRule="auto"/>
              <w:rPr>
                <w:rFonts w:cs="Arial"/>
                <w:color w:val="000000"/>
                <w:sz w:val="18"/>
                <w:szCs w:val="18"/>
              </w:rPr>
            </w:pPr>
            <w:r w:rsidRPr="00273A46">
              <w:rPr>
                <w:rFonts w:cs="Arial"/>
                <w:color w:val="000000"/>
                <w:sz w:val="18"/>
                <w:szCs w:val="18"/>
              </w:rPr>
              <w:t>Fin</w:t>
            </w:r>
            <w:r>
              <w:rPr>
                <w:rFonts w:cs="Arial"/>
                <w:color w:val="000000"/>
                <w:sz w:val="18"/>
                <w:szCs w:val="18"/>
              </w:rPr>
              <w:t xml:space="preserve">. </w:t>
            </w:r>
            <w:r w:rsidR="009B5C63" w:rsidRPr="009B5C63">
              <w:rPr>
                <w:rFonts w:cs="Arial"/>
                <w:color w:val="000000"/>
                <w:sz w:val="18"/>
                <w:szCs w:val="18"/>
                <w:lang w:val="es-ES"/>
              </w:rPr>
              <w:t>Contribuir a mejorar la viabilidad económica de los productores pecuarios en el estado mediante atención a diferentes áreas de</w:t>
            </w:r>
            <w:r w:rsidR="009B5C63">
              <w:rPr>
                <w:rFonts w:cs="Arial"/>
                <w:color w:val="000000"/>
                <w:sz w:val="18"/>
                <w:szCs w:val="18"/>
                <w:lang w:val="es-ES"/>
              </w:rPr>
              <w:t xml:space="preserve"> </w:t>
            </w:r>
            <w:r w:rsidR="009B5C63" w:rsidRPr="009B5C63">
              <w:rPr>
                <w:rFonts w:cs="Arial"/>
                <w:color w:val="000000"/>
                <w:sz w:val="18"/>
                <w:szCs w:val="18"/>
                <w:lang w:val="es-ES"/>
              </w:rPr>
              <w:t>oportunidad.</w:t>
            </w:r>
          </w:p>
        </w:tc>
        <w:tc>
          <w:tcPr>
            <w:tcW w:w="2835" w:type="dxa"/>
            <w:vAlign w:val="center"/>
          </w:tcPr>
          <w:p w14:paraId="11FB4EEB" w14:textId="69EB8EBE" w:rsidR="00273A46" w:rsidRPr="00273A46" w:rsidRDefault="009B5C63" w:rsidP="00273A46">
            <w:pPr>
              <w:spacing w:after="0" w:line="240" w:lineRule="auto"/>
              <w:rPr>
                <w:rFonts w:cs="Arial"/>
                <w:color w:val="000000"/>
                <w:sz w:val="18"/>
                <w:szCs w:val="18"/>
              </w:rPr>
            </w:pPr>
            <w:r w:rsidRPr="009B5C63">
              <w:rPr>
                <w:rFonts w:cs="Arial"/>
                <w:color w:val="000000"/>
                <w:sz w:val="18"/>
                <w:szCs w:val="18"/>
                <w:lang w:val="es-ES"/>
              </w:rPr>
              <w:t>Porcentaje de programas de apoyo de ejecución directa estatales realizados</w:t>
            </w:r>
            <w:r>
              <w:rPr>
                <w:rFonts w:cs="Arial"/>
                <w:color w:val="000000"/>
                <w:sz w:val="18"/>
                <w:szCs w:val="18"/>
                <w:lang w:val="es-ES"/>
              </w:rPr>
              <w:t>.</w:t>
            </w:r>
          </w:p>
        </w:tc>
        <w:tc>
          <w:tcPr>
            <w:tcW w:w="2977" w:type="dxa"/>
            <w:vAlign w:val="center"/>
          </w:tcPr>
          <w:p w14:paraId="710F474A" w14:textId="0CCFF1DB" w:rsidR="00273A46" w:rsidRPr="00273A46" w:rsidRDefault="009B5C63" w:rsidP="00273A46">
            <w:pPr>
              <w:spacing w:after="0" w:line="240" w:lineRule="auto"/>
              <w:rPr>
                <w:rFonts w:cs="Arial"/>
                <w:color w:val="000000"/>
                <w:sz w:val="18"/>
                <w:szCs w:val="18"/>
              </w:rPr>
            </w:pPr>
            <w:r w:rsidRPr="009B5C63">
              <w:rPr>
                <w:rFonts w:cs="Arial"/>
                <w:color w:val="000000"/>
                <w:sz w:val="18"/>
                <w:szCs w:val="18"/>
                <w:lang w:val="es-ES"/>
              </w:rPr>
              <w:t>Es el porcentaje de programas de apoyo de ejecución directa estatal realizados</w:t>
            </w:r>
            <w:r>
              <w:rPr>
                <w:rFonts w:cs="Arial"/>
                <w:color w:val="000000"/>
                <w:sz w:val="18"/>
                <w:szCs w:val="18"/>
                <w:lang w:val="es-ES"/>
              </w:rPr>
              <w:t>.</w:t>
            </w:r>
          </w:p>
        </w:tc>
      </w:tr>
      <w:tr w:rsidR="00273A46" w14:paraId="14028AED" w14:textId="77777777" w:rsidTr="003A20DF">
        <w:trPr>
          <w:trHeight w:val="1077"/>
        </w:trPr>
        <w:tc>
          <w:tcPr>
            <w:tcW w:w="2967" w:type="dxa"/>
            <w:vAlign w:val="center"/>
          </w:tcPr>
          <w:p w14:paraId="30A0F95A" w14:textId="3C766C23"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Propósito</w:t>
            </w:r>
            <w:r>
              <w:rPr>
                <w:rFonts w:cs="Arial"/>
                <w:color w:val="000000"/>
                <w:sz w:val="18"/>
                <w:szCs w:val="18"/>
              </w:rPr>
              <w:t xml:space="preserve">. </w:t>
            </w:r>
            <w:r w:rsidR="009B5C63" w:rsidRPr="009B5C63">
              <w:rPr>
                <w:rFonts w:cs="Arial"/>
                <w:color w:val="000000"/>
                <w:sz w:val="18"/>
                <w:szCs w:val="18"/>
                <w:lang w:val="es-ES"/>
              </w:rPr>
              <w:t>Los productores pecuarios de Sinaloa incrementan su viabilidad económica.</w:t>
            </w:r>
          </w:p>
        </w:tc>
        <w:tc>
          <w:tcPr>
            <w:tcW w:w="2835" w:type="dxa"/>
            <w:vAlign w:val="center"/>
          </w:tcPr>
          <w:p w14:paraId="2A8AC877" w14:textId="0EEBE665" w:rsidR="00273A46" w:rsidRPr="00273A46" w:rsidRDefault="009B5C63" w:rsidP="00273A46">
            <w:pPr>
              <w:spacing w:after="0" w:line="240" w:lineRule="auto"/>
              <w:rPr>
                <w:rFonts w:cs="Arial"/>
                <w:color w:val="000000"/>
                <w:sz w:val="18"/>
                <w:szCs w:val="18"/>
              </w:rPr>
            </w:pPr>
            <w:r w:rsidRPr="009B5C63">
              <w:rPr>
                <w:rFonts w:cs="Arial"/>
                <w:color w:val="000000"/>
                <w:sz w:val="18"/>
                <w:szCs w:val="18"/>
                <w:lang w:val="es-ES"/>
              </w:rPr>
              <w:t>Porcentaje de productores pecuarios beneficiados.</w:t>
            </w:r>
          </w:p>
        </w:tc>
        <w:tc>
          <w:tcPr>
            <w:tcW w:w="2977" w:type="dxa"/>
            <w:vAlign w:val="center"/>
          </w:tcPr>
          <w:p w14:paraId="29393DBF" w14:textId="753AAADE" w:rsidR="00273A46" w:rsidRPr="00273A46" w:rsidRDefault="009B5C63" w:rsidP="00273A46">
            <w:pPr>
              <w:spacing w:after="0" w:line="240" w:lineRule="auto"/>
              <w:rPr>
                <w:rFonts w:cs="Arial"/>
                <w:color w:val="000000"/>
                <w:sz w:val="18"/>
                <w:szCs w:val="18"/>
              </w:rPr>
            </w:pPr>
            <w:r w:rsidRPr="009B5C63">
              <w:rPr>
                <w:rFonts w:cs="Arial"/>
                <w:color w:val="000000"/>
                <w:sz w:val="18"/>
                <w:szCs w:val="18"/>
                <w:lang w:val="es-ES"/>
              </w:rPr>
              <w:t>Mide el porcentaje de productores pecuarios beneficiados.</w:t>
            </w:r>
          </w:p>
        </w:tc>
      </w:tr>
      <w:tr w:rsidR="00273A46" w14:paraId="5C1F74CC" w14:textId="77777777" w:rsidTr="003A20DF">
        <w:trPr>
          <w:trHeight w:val="1417"/>
        </w:trPr>
        <w:tc>
          <w:tcPr>
            <w:tcW w:w="2967" w:type="dxa"/>
            <w:vAlign w:val="center"/>
          </w:tcPr>
          <w:p w14:paraId="31661A6B" w14:textId="02DB03C6"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Componente 1</w:t>
            </w:r>
            <w:r>
              <w:rPr>
                <w:rFonts w:cs="Arial"/>
                <w:color w:val="000000"/>
                <w:sz w:val="18"/>
                <w:szCs w:val="18"/>
              </w:rPr>
              <w:t xml:space="preserve">. </w:t>
            </w:r>
            <w:r w:rsidR="009B5C63" w:rsidRPr="009B5C63">
              <w:rPr>
                <w:rFonts w:cs="Arial"/>
                <w:color w:val="000000"/>
                <w:sz w:val="18"/>
                <w:szCs w:val="18"/>
                <w:lang w:val="es-ES"/>
              </w:rPr>
              <w:t>Genética de hatos bovinos, ovinos-caprinos mediante sementales bovinos, ovinos-caprinos de raza pura con registro mejorada.</w:t>
            </w:r>
          </w:p>
        </w:tc>
        <w:tc>
          <w:tcPr>
            <w:tcW w:w="2835" w:type="dxa"/>
            <w:vAlign w:val="center"/>
          </w:tcPr>
          <w:p w14:paraId="351047AC" w14:textId="64227276" w:rsidR="00273A46" w:rsidRPr="00273A46" w:rsidRDefault="009B5C63" w:rsidP="00273A46">
            <w:pPr>
              <w:spacing w:after="0" w:line="240" w:lineRule="auto"/>
              <w:rPr>
                <w:rFonts w:cs="Arial"/>
                <w:color w:val="000000"/>
                <w:sz w:val="18"/>
                <w:szCs w:val="18"/>
              </w:rPr>
            </w:pPr>
            <w:r w:rsidRPr="009B5C63">
              <w:rPr>
                <w:rFonts w:cs="Arial"/>
                <w:color w:val="000000"/>
                <w:sz w:val="18"/>
                <w:szCs w:val="18"/>
                <w:lang w:val="es-ES"/>
              </w:rPr>
              <w:t>Sementales bovinos, ovinos y caprinos de raza pura adquiridos con subsidio a su compra.</w:t>
            </w:r>
          </w:p>
        </w:tc>
        <w:tc>
          <w:tcPr>
            <w:tcW w:w="2977" w:type="dxa"/>
            <w:vAlign w:val="center"/>
          </w:tcPr>
          <w:p w14:paraId="4C9A724B" w14:textId="1FACD7B2" w:rsidR="00273A46" w:rsidRPr="00273A46" w:rsidRDefault="009B5C63" w:rsidP="00273A46">
            <w:pPr>
              <w:spacing w:after="0" w:line="240" w:lineRule="auto"/>
              <w:rPr>
                <w:rFonts w:cs="Arial"/>
                <w:color w:val="000000"/>
                <w:sz w:val="18"/>
                <w:szCs w:val="18"/>
              </w:rPr>
            </w:pPr>
            <w:r w:rsidRPr="009B5C63">
              <w:rPr>
                <w:rFonts w:cs="Arial"/>
                <w:color w:val="000000"/>
                <w:sz w:val="18"/>
                <w:szCs w:val="18"/>
                <w:lang w:val="es-ES"/>
              </w:rPr>
              <w:t>Mide el porcentaje de sementales de raza pura con registro adquiridos mediante respecto a lo programado.</w:t>
            </w:r>
          </w:p>
        </w:tc>
      </w:tr>
      <w:tr w:rsidR="00273A46" w14:paraId="3AC3C1B7" w14:textId="77777777" w:rsidTr="003A20DF">
        <w:trPr>
          <w:trHeight w:val="1191"/>
        </w:trPr>
        <w:tc>
          <w:tcPr>
            <w:tcW w:w="2967" w:type="dxa"/>
            <w:vAlign w:val="center"/>
          </w:tcPr>
          <w:p w14:paraId="052C4F15" w14:textId="42C41BBD"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Componente 2</w:t>
            </w:r>
            <w:r>
              <w:rPr>
                <w:rFonts w:cs="Arial"/>
                <w:color w:val="000000"/>
                <w:sz w:val="18"/>
                <w:szCs w:val="18"/>
              </w:rPr>
              <w:t xml:space="preserve">. </w:t>
            </w:r>
            <w:r w:rsidR="009B5C63" w:rsidRPr="009B5C63">
              <w:rPr>
                <w:rFonts w:cs="Arial"/>
                <w:color w:val="000000"/>
                <w:sz w:val="18"/>
                <w:szCs w:val="18"/>
                <w:lang w:val="es-ES"/>
              </w:rPr>
              <w:t>Bolsas de semilla perenne para pasturas de temporal a los productores agropecuarios entregadas.</w:t>
            </w:r>
          </w:p>
        </w:tc>
        <w:tc>
          <w:tcPr>
            <w:tcW w:w="2835" w:type="dxa"/>
            <w:vAlign w:val="center"/>
          </w:tcPr>
          <w:p w14:paraId="0FE28FC8" w14:textId="4B129823" w:rsidR="00273A46" w:rsidRPr="00273A46" w:rsidRDefault="009B5C63" w:rsidP="00273A46">
            <w:pPr>
              <w:spacing w:after="0" w:line="240" w:lineRule="auto"/>
              <w:rPr>
                <w:rFonts w:cs="Arial"/>
                <w:color w:val="000000"/>
                <w:sz w:val="18"/>
                <w:szCs w:val="18"/>
              </w:rPr>
            </w:pPr>
            <w:r w:rsidRPr="009B5C63">
              <w:rPr>
                <w:rFonts w:cs="Arial"/>
                <w:color w:val="000000"/>
                <w:sz w:val="18"/>
                <w:szCs w:val="18"/>
                <w:lang w:val="es-ES"/>
              </w:rPr>
              <w:t>Bolsas de semillas para praderas perennes entregadas.</w:t>
            </w:r>
          </w:p>
        </w:tc>
        <w:tc>
          <w:tcPr>
            <w:tcW w:w="2977" w:type="dxa"/>
            <w:vAlign w:val="center"/>
          </w:tcPr>
          <w:p w14:paraId="01B29326" w14:textId="57579900" w:rsidR="00273A46" w:rsidRPr="00273A46" w:rsidRDefault="009B5C63" w:rsidP="00273A46">
            <w:pPr>
              <w:spacing w:after="0" w:line="240" w:lineRule="auto"/>
              <w:rPr>
                <w:rFonts w:cs="Arial"/>
                <w:color w:val="000000"/>
                <w:sz w:val="18"/>
                <w:szCs w:val="18"/>
              </w:rPr>
            </w:pPr>
            <w:r w:rsidRPr="009B5C63">
              <w:rPr>
                <w:rFonts w:cs="Arial"/>
                <w:color w:val="000000"/>
                <w:sz w:val="18"/>
                <w:szCs w:val="18"/>
                <w:lang w:val="es-ES"/>
              </w:rPr>
              <w:t>Mide el porcentaje de bolsas de semilla de pastos perennes entregadas a productores agropecuarios solicitantes.</w:t>
            </w:r>
          </w:p>
        </w:tc>
      </w:tr>
      <w:tr w:rsidR="00273A46" w14:paraId="4738C066" w14:textId="77777777" w:rsidTr="003A20DF">
        <w:trPr>
          <w:trHeight w:val="1531"/>
        </w:trPr>
        <w:tc>
          <w:tcPr>
            <w:tcW w:w="2967" w:type="dxa"/>
            <w:vAlign w:val="center"/>
          </w:tcPr>
          <w:p w14:paraId="1C50DDD4" w14:textId="5734F07F" w:rsidR="00273A46" w:rsidRPr="00273A46" w:rsidRDefault="00273A46" w:rsidP="00273A46">
            <w:pPr>
              <w:spacing w:after="0" w:line="240" w:lineRule="auto"/>
              <w:rPr>
                <w:rFonts w:cs="Arial"/>
                <w:color w:val="000000"/>
                <w:sz w:val="18"/>
                <w:szCs w:val="18"/>
              </w:rPr>
            </w:pPr>
            <w:r w:rsidRPr="00273A46">
              <w:rPr>
                <w:rFonts w:cs="Arial"/>
                <w:color w:val="000000"/>
                <w:sz w:val="18"/>
                <w:szCs w:val="18"/>
              </w:rPr>
              <w:lastRenderedPageBreak/>
              <w:t>Componente 3</w:t>
            </w:r>
            <w:r>
              <w:rPr>
                <w:rFonts w:cs="Arial"/>
                <w:color w:val="000000"/>
                <w:sz w:val="18"/>
                <w:szCs w:val="18"/>
              </w:rPr>
              <w:t xml:space="preserve">. </w:t>
            </w:r>
            <w:r w:rsidR="009B5C63" w:rsidRPr="009B5C63">
              <w:rPr>
                <w:rFonts w:cs="Arial"/>
                <w:color w:val="000000"/>
                <w:sz w:val="18"/>
                <w:szCs w:val="18"/>
                <w:lang w:val="es-ES"/>
              </w:rPr>
              <w:t>Adquisición de infraestructura y equipamiento ganadero apoyado.</w:t>
            </w:r>
          </w:p>
        </w:tc>
        <w:tc>
          <w:tcPr>
            <w:tcW w:w="2835" w:type="dxa"/>
            <w:vAlign w:val="center"/>
          </w:tcPr>
          <w:p w14:paraId="655AC4B7" w14:textId="14C0CA8C" w:rsidR="00273A46" w:rsidRPr="00273A46" w:rsidRDefault="009B5C63" w:rsidP="00273A46">
            <w:pPr>
              <w:spacing w:after="0" w:line="240" w:lineRule="auto"/>
              <w:rPr>
                <w:rFonts w:cs="Arial"/>
                <w:color w:val="000000"/>
                <w:sz w:val="18"/>
                <w:szCs w:val="18"/>
              </w:rPr>
            </w:pPr>
            <w:r w:rsidRPr="009B5C63">
              <w:rPr>
                <w:rFonts w:cs="Arial"/>
                <w:color w:val="000000"/>
                <w:sz w:val="18"/>
                <w:szCs w:val="18"/>
                <w:lang w:val="es-ES"/>
              </w:rPr>
              <w:t>Número de productores beneficiados con subsidio para la adquisición de infraestructura, equipo y/o maquinaria pecuaria.</w:t>
            </w:r>
          </w:p>
        </w:tc>
        <w:tc>
          <w:tcPr>
            <w:tcW w:w="2977" w:type="dxa"/>
            <w:vAlign w:val="center"/>
          </w:tcPr>
          <w:p w14:paraId="663981E3" w14:textId="2E408169" w:rsidR="00273A46" w:rsidRPr="00273A46" w:rsidRDefault="009B5C63" w:rsidP="009B5C63">
            <w:pPr>
              <w:spacing w:after="0" w:line="240" w:lineRule="auto"/>
              <w:rPr>
                <w:rFonts w:cs="Arial"/>
                <w:color w:val="000000"/>
                <w:sz w:val="18"/>
                <w:szCs w:val="18"/>
              </w:rPr>
            </w:pPr>
            <w:r w:rsidRPr="009B5C63">
              <w:rPr>
                <w:rFonts w:cs="Arial"/>
                <w:color w:val="000000"/>
                <w:sz w:val="18"/>
                <w:szCs w:val="18"/>
                <w:lang w:val="es-ES"/>
              </w:rPr>
              <w:t>Mide el porcentaje de productores pecuarios beneficiados con subsidio para la adquisición de infraestructura, equipo y/o maquinaria</w:t>
            </w:r>
            <w:r>
              <w:rPr>
                <w:rFonts w:cs="Arial"/>
                <w:color w:val="000000"/>
                <w:sz w:val="18"/>
                <w:szCs w:val="18"/>
                <w:lang w:val="es-ES"/>
              </w:rPr>
              <w:t xml:space="preserve"> </w:t>
            </w:r>
            <w:r w:rsidRPr="009B5C63">
              <w:rPr>
                <w:rFonts w:cs="Arial"/>
                <w:color w:val="000000"/>
                <w:sz w:val="18"/>
                <w:szCs w:val="18"/>
                <w:lang w:val="es-ES"/>
              </w:rPr>
              <w:t>pecuaria.</w:t>
            </w:r>
          </w:p>
        </w:tc>
      </w:tr>
      <w:tr w:rsidR="00273A46" w14:paraId="4E9C69EE" w14:textId="77777777" w:rsidTr="003A20DF">
        <w:trPr>
          <w:trHeight w:val="1020"/>
        </w:trPr>
        <w:tc>
          <w:tcPr>
            <w:tcW w:w="2967" w:type="dxa"/>
            <w:vAlign w:val="center"/>
          </w:tcPr>
          <w:p w14:paraId="338E53AF" w14:textId="797BA748"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Componente 4</w:t>
            </w:r>
            <w:r>
              <w:rPr>
                <w:rFonts w:cs="Arial"/>
                <w:color w:val="000000"/>
                <w:sz w:val="18"/>
                <w:szCs w:val="18"/>
              </w:rPr>
              <w:t xml:space="preserve">. </w:t>
            </w:r>
            <w:r w:rsidR="00A47442" w:rsidRPr="00A47442">
              <w:rPr>
                <w:rFonts w:cs="Arial"/>
                <w:color w:val="000000"/>
                <w:sz w:val="18"/>
                <w:szCs w:val="18"/>
                <w:lang w:val="es-ES"/>
              </w:rPr>
              <w:t>Apoyos para la adquisición de vientres bovinos subsidiados.</w:t>
            </w:r>
          </w:p>
        </w:tc>
        <w:tc>
          <w:tcPr>
            <w:tcW w:w="2835" w:type="dxa"/>
            <w:vAlign w:val="center"/>
          </w:tcPr>
          <w:p w14:paraId="762D21E9" w14:textId="469DC241"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Vientres bovinos adquiridos mediante el beneficio de una subvención.</w:t>
            </w:r>
          </w:p>
        </w:tc>
        <w:tc>
          <w:tcPr>
            <w:tcW w:w="2977" w:type="dxa"/>
            <w:vAlign w:val="center"/>
          </w:tcPr>
          <w:p w14:paraId="3C7AD078" w14:textId="35B8CB04"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Mide el porcentaje de vientres bovinos adquiridos mediante el beneficio de una subvención.</w:t>
            </w:r>
          </w:p>
        </w:tc>
      </w:tr>
      <w:tr w:rsidR="00273A46" w14:paraId="170D0F28" w14:textId="77777777" w:rsidTr="003A20DF">
        <w:trPr>
          <w:trHeight w:val="1134"/>
        </w:trPr>
        <w:tc>
          <w:tcPr>
            <w:tcW w:w="2967" w:type="dxa"/>
            <w:vAlign w:val="center"/>
          </w:tcPr>
          <w:p w14:paraId="36D4F578" w14:textId="535B0764"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Componente 5</w:t>
            </w:r>
            <w:r>
              <w:rPr>
                <w:rFonts w:cs="Arial"/>
                <w:color w:val="000000"/>
                <w:sz w:val="18"/>
                <w:szCs w:val="18"/>
              </w:rPr>
              <w:t xml:space="preserve">. </w:t>
            </w:r>
            <w:r w:rsidR="00A47442" w:rsidRPr="00A47442">
              <w:rPr>
                <w:rFonts w:cs="Arial"/>
                <w:color w:val="000000"/>
                <w:sz w:val="18"/>
                <w:szCs w:val="18"/>
                <w:lang w:val="es-ES"/>
              </w:rPr>
              <w:t>Pacas de forraje entregadas.</w:t>
            </w:r>
          </w:p>
        </w:tc>
        <w:tc>
          <w:tcPr>
            <w:tcW w:w="2835" w:type="dxa"/>
            <w:vAlign w:val="center"/>
          </w:tcPr>
          <w:p w14:paraId="22D9BAF0" w14:textId="2A3BD9FF"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Porcentaje de pacas de forraje entregadas.</w:t>
            </w:r>
          </w:p>
        </w:tc>
        <w:tc>
          <w:tcPr>
            <w:tcW w:w="2977" w:type="dxa"/>
            <w:vAlign w:val="center"/>
          </w:tcPr>
          <w:p w14:paraId="15E54176" w14:textId="508DF183"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Mide el porcentaje de pacas de forraje entregadas a productores pecuarios afectados por la sequía.</w:t>
            </w:r>
          </w:p>
        </w:tc>
      </w:tr>
      <w:tr w:rsidR="00273A46" w14:paraId="52021EBB" w14:textId="77777777" w:rsidTr="003A20DF">
        <w:trPr>
          <w:trHeight w:val="1191"/>
        </w:trPr>
        <w:tc>
          <w:tcPr>
            <w:tcW w:w="2967" w:type="dxa"/>
            <w:vAlign w:val="center"/>
          </w:tcPr>
          <w:p w14:paraId="263E47E6" w14:textId="34FF85B2"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Componente 6</w:t>
            </w:r>
            <w:r>
              <w:rPr>
                <w:rFonts w:cs="Arial"/>
                <w:color w:val="000000"/>
                <w:sz w:val="18"/>
                <w:szCs w:val="18"/>
              </w:rPr>
              <w:t xml:space="preserve">. </w:t>
            </w:r>
            <w:r w:rsidR="00A47442" w:rsidRPr="00A47442">
              <w:rPr>
                <w:rFonts w:cs="Arial"/>
                <w:color w:val="000000"/>
                <w:sz w:val="18"/>
                <w:szCs w:val="18"/>
                <w:lang w:val="es-ES"/>
              </w:rPr>
              <w:t>Hatos ganaderos por sospecha o dar positivo a tuberculosis o brucelosis bovina despoblados.</w:t>
            </w:r>
          </w:p>
        </w:tc>
        <w:tc>
          <w:tcPr>
            <w:tcW w:w="2835" w:type="dxa"/>
            <w:vAlign w:val="center"/>
          </w:tcPr>
          <w:p w14:paraId="3E59131A" w14:textId="49DDEA5F"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Tasa de prevalencia de tuberculosis bovina.</w:t>
            </w:r>
          </w:p>
        </w:tc>
        <w:tc>
          <w:tcPr>
            <w:tcW w:w="2977" w:type="dxa"/>
            <w:vAlign w:val="center"/>
          </w:tcPr>
          <w:p w14:paraId="7A3EB065" w14:textId="50B67495" w:rsidR="00273A46" w:rsidRPr="00273A46" w:rsidRDefault="00A47442" w:rsidP="00273A46">
            <w:pPr>
              <w:spacing w:after="0" w:line="240" w:lineRule="auto"/>
              <w:rPr>
                <w:rFonts w:cs="Arial"/>
                <w:color w:val="000000"/>
                <w:sz w:val="18"/>
                <w:szCs w:val="18"/>
              </w:rPr>
            </w:pPr>
            <w:r w:rsidRPr="00A47442">
              <w:rPr>
                <w:rFonts w:cs="Arial"/>
                <w:sz w:val="18"/>
                <w:szCs w:val="18"/>
                <w:lang w:val="es-ES"/>
              </w:rPr>
              <w:t>Mide la variación de cabezas infectadas respecto al total de cabezas de ganado bovino en el Estado de Sinaloa.</w:t>
            </w:r>
          </w:p>
        </w:tc>
      </w:tr>
      <w:tr w:rsidR="00273A46" w14:paraId="018BC199" w14:textId="77777777" w:rsidTr="003A20DF">
        <w:trPr>
          <w:trHeight w:val="1134"/>
        </w:trPr>
        <w:tc>
          <w:tcPr>
            <w:tcW w:w="2967" w:type="dxa"/>
            <w:vAlign w:val="center"/>
          </w:tcPr>
          <w:p w14:paraId="62BBAE45" w14:textId="62A743D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Componente 7</w:t>
            </w:r>
            <w:r>
              <w:rPr>
                <w:rFonts w:cs="Arial"/>
                <w:color w:val="000000"/>
                <w:sz w:val="18"/>
                <w:szCs w:val="18"/>
              </w:rPr>
              <w:t xml:space="preserve">. </w:t>
            </w:r>
            <w:r w:rsidR="00A47442" w:rsidRPr="00A47442">
              <w:rPr>
                <w:rFonts w:cs="Arial"/>
                <w:color w:val="000000"/>
                <w:sz w:val="18"/>
                <w:szCs w:val="18"/>
                <w:lang w:val="es-ES"/>
              </w:rPr>
              <w:t>Casetas de inspección sanitarias tecnificadas y equipadas.</w:t>
            </w:r>
          </w:p>
        </w:tc>
        <w:tc>
          <w:tcPr>
            <w:tcW w:w="2835" w:type="dxa"/>
            <w:vAlign w:val="center"/>
          </w:tcPr>
          <w:p w14:paraId="55196C00" w14:textId="156B8F6B"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Porcentaje de casetas de verificación sanitaria tecnificadas.</w:t>
            </w:r>
          </w:p>
        </w:tc>
        <w:tc>
          <w:tcPr>
            <w:tcW w:w="2977" w:type="dxa"/>
            <w:vAlign w:val="center"/>
          </w:tcPr>
          <w:p w14:paraId="4B511B29" w14:textId="065E9C8C"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Mide el porcentaje de mejora de la infraestructura y tecnificación de casetas en los puntos de verificación zoosanitario.</w:t>
            </w:r>
          </w:p>
        </w:tc>
      </w:tr>
      <w:tr w:rsidR="00273A46" w14:paraId="20066E7B" w14:textId="77777777" w:rsidTr="003A20DF">
        <w:trPr>
          <w:trHeight w:val="2891"/>
        </w:trPr>
        <w:tc>
          <w:tcPr>
            <w:tcW w:w="2967" w:type="dxa"/>
            <w:vAlign w:val="center"/>
          </w:tcPr>
          <w:p w14:paraId="2631DF33" w14:textId="48BCEF88" w:rsidR="00273A46" w:rsidRPr="00273A46" w:rsidRDefault="00273A46" w:rsidP="00A47442">
            <w:pPr>
              <w:spacing w:after="0" w:line="240" w:lineRule="auto"/>
              <w:rPr>
                <w:rFonts w:cs="Arial"/>
                <w:color w:val="000000"/>
                <w:sz w:val="18"/>
                <w:szCs w:val="18"/>
              </w:rPr>
            </w:pPr>
            <w:r w:rsidRPr="00273A46">
              <w:rPr>
                <w:rFonts w:cs="Arial"/>
                <w:color w:val="000000"/>
                <w:sz w:val="18"/>
                <w:szCs w:val="18"/>
              </w:rPr>
              <w:t>Actividad. 1.1</w:t>
            </w:r>
            <w:r>
              <w:rPr>
                <w:rFonts w:cs="Arial"/>
                <w:color w:val="000000"/>
                <w:sz w:val="18"/>
                <w:szCs w:val="18"/>
              </w:rPr>
              <w:t xml:space="preserve"> </w:t>
            </w:r>
            <w:r w:rsidR="00A47442" w:rsidRPr="00A47442">
              <w:rPr>
                <w:rFonts w:cs="Arial"/>
                <w:color w:val="000000"/>
                <w:sz w:val="18"/>
                <w:szCs w:val="18"/>
                <w:lang w:val="es-ES"/>
              </w:rPr>
              <w:t>Publicación de reglas de operación y convocatoria para la entrega de subsidios para la adquisición de sementales bovinos, ovino y</w:t>
            </w:r>
            <w:r w:rsidR="00A47442">
              <w:rPr>
                <w:rFonts w:cs="Arial"/>
                <w:color w:val="000000"/>
                <w:sz w:val="18"/>
                <w:szCs w:val="18"/>
                <w:lang w:val="es-ES"/>
              </w:rPr>
              <w:t xml:space="preserve"> </w:t>
            </w:r>
            <w:r w:rsidR="00A47442" w:rsidRPr="00A47442">
              <w:rPr>
                <w:rFonts w:cs="Arial"/>
                <w:color w:val="000000"/>
                <w:sz w:val="18"/>
                <w:szCs w:val="18"/>
                <w:lang w:val="es-ES"/>
              </w:rPr>
              <w:t>caprino con registro.</w:t>
            </w:r>
          </w:p>
        </w:tc>
        <w:tc>
          <w:tcPr>
            <w:tcW w:w="2835" w:type="dxa"/>
            <w:vAlign w:val="center"/>
          </w:tcPr>
          <w:p w14:paraId="624C6AE3"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Reglas de operación y convocatoria publicadas.</w:t>
            </w:r>
          </w:p>
        </w:tc>
        <w:tc>
          <w:tcPr>
            <w:tcW w:w="2977" w:type="dxa"/>
            <w:vAlign w:val="center"/>
          </w:tcPr>
          <w:p w14:paraId="28AD6B9F" w14:textId="031CAFE3"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 xml:space="preserve">Reglas que especifican las normas que rigen al programa para la adquisición de sementales </w:t>
            </w:r>
            <w:r w:rsidR="00A75697" w:rsidRPr="00273A46">
              <w:rPr>
                <w:rFonts w:cs="Arial"/>
                <w:color w:val="000000"/>
                <w:sz w:val="18"/>
                <w:szCs w:val="18"/>
              </w:rPr>
              <w:t>bovinos, ovinos</w:t>
            </w:r>
            <w:r w:rsidRPr="00273A46">
              <w:rPr>
                <w:rFonts w:cs="Arial"/>
                <w:color w:val="000000"/>
                <w:sz w:val="18"/>
                <w:szCs w:val="18"/>
              </w:rPr>
              <w:t xml:space="preserve"> y caprinos de registro y establecen propósitos, procedimientos, requisitos, componentes, montos de apoyo y características de la población a la cual se busca beneficiar; las cuales se acompañan de una convocatoria que establece adicionalmente fechas de apertura y cierre de ventanilla.</w:t>
            </w:r>
          </w:p>
        </w:tc>
      </w:tr>
      <w:tr w:rsidR="00273A46" w14:paraId="4CC42730" w14:textId="77777777" w:rsidTr="003A20DF">
        <w:trPr>
          <w:trHeight w:val="1191"/>
        </w:trPr>
        <w:tc>
          <w:tcPr>
            <w:tcW w:w="2967" w:type="dxa"/>
            <w:vAlign w:val="center"/>
          </w:tcPr>
          <w:p w14:paraId="0F1A5BBF" w14:textId="01F38F11" w:rsidR="00273A46" w:rsidRPr="00273A46" w:rsidRDefault="00273A46" w:rsidP="00A47442">
            <w:pPr>
              <w:spacing w:after="0" w:line="240" w:lineRule="auto"/>
              <w:rPr>
                <w:rFonts w:cs="Arial"/>
                <w:color w:val="000000"/>
                <w:sz w:val="18"/>
                <w:szCs w:val="18"/>
              </w:rPr>
            </w:pPr>
            <w:r w:rsidRPr="00273A46">
              <w:rPr>
                <w:rFonts w:cs="Arial"/>
                <w:color w:val="000000"/>
                <w:sz w:val="18"/>
                <w:szCs w:val="18"/>
              </w:rPr>
              <w:t>Actividad 1.2</w:t>
            </w:r>
            <w:r>
              <w:rPr>
                <w:rFonts w:cs="Arial"/>
                <w:color w:val="000000"/>
                <w:sz w:val="18"/>
                <w:szCs w:val="18"/>
              </w:rPr>
              <w:t xml:space="preserve"> </w:t>
            </w:r>
            <w:r w:rsidR="00A47442" w:rsidRPr="00A47442">
              <w:rPr>
                <w:rFonts w:cs="Arial"/>
                <w:color w:val="000000"/>
                <w:sz w:val="18"/>
                <w:szCs w:val="18"/>
                <w:lang w:val="es-ES"/>
              </w:rPr>
              <w:t>Administración del padrón de beneficiarios del programa para la adquisición de sementales bovinos de registro dictaminados</w:t>
            </w:r>
            <w:r w:rsidR="00A47442">
              <w:rPr>
                <w:rFonts w:cs="Arial"/>
                <w:color w:val="000000"/>
                <w:sz w:val="18"/>
                <w:szCs w:val="18"/>
                <w:lang w:val="es-ES"/>
              </w:rPr>
              <w:t xml:space="preserve"> </w:t>
            </w:r>
            <w:r w:rsidR="00A47442" w:rsidRPr="00A47442">
              <w:rPr>
                <w:rFonts w:cs="Arial"/>
                <w:color w:val="000000"/>
                <w:sz w:val="18"/>
                <w:szCs w:val="18"/>
                <w:lang w:val="es-ES"/>
              </w:rPr>
              <w:t>favorablemente.</w:t>
            </w:r>
          </w:p>
        </w:tc>
        <w:tc>
          <w:tcPr>
            <w:tcW w:w="2835" w:type="dxa"/>
            <w:vAlign w:val="center"/>
          </w:tcPr>
          <w:p w14:paraId="013E591A" w14:textId="1199A7FB"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Porcentaje de solicitudes que reciben respuesta positiva.</w:t>
            </w:r>
          </w:p>
        </w:tc>
        <w:tc>
          <w:tcPr>
            <w:tcW w:w="2977" w:type="dxa"/>
            <w:vAlign w:val="center"/>
          </w:tcPr>
          <w:p w14:paraId="4FECDC16" w14:textId="7C7036F0"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Mide el porcentaje de solicitudes apoyadas con respecto al total de solicitudes recibidas.</w:t>
            </w:r>
          </w:p>
        </w:tc>
      </w:tr>
      <w:tr w:rsidR="00273A46" w14:paraId="2FB816FD" w14:textId="77777777" w:rsidTr="003A20DF">
        <w:trPr>
          <w:trHeight w:val="1928"/>
        </w:trPr>
        <w:tc>
          <w:tcPr>
            <w:tcW w:w="2967" w:type="dxa"/>
            <w:vAlign w:val="center"/>
          </w:tcPr>
          <w:p w14:paraId="19F77D2B" w14:textId="63DFB8C4"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Actividad 2.1</w:t>
            </w:r>
            <w:r>
              <w:rPr>
                <w:rFonts w:cs="Arial"/>
                <w:color w:val="000000"/>
                <w:sz w:val="18"/>
                <w:szCs w:val="18"/>
              </w:rPr>
              <w:t xml:space="preserve"> </w:t>
            </w:r>
            <w:r w:rsidR="00A47442" w:rsidRPr="00A47442">
              <w:rPr>
                <w:rFonts w:cs="Arial"/>
                <w:color w:val="000000"/>
                <w:sz w:val="18"/>
                <w:szCs w:val="18"/>
                <w:lang w:val="es-ES"/>
              </w:rPr>
              <w:t>Elaboración de reglas de operación y convocatoria para la entrega de bolsas de semilla para praderas.</w:t>
            </w:r>
          </w:p>
        </w:tc>
        <w:tc>
          <w:tcPr>
            <w:tcW w:w="2835" w:type="dxa"/>
            <w:vAlign w:val="center"/>
          </w:tcPr>
          <w:p w14:paraId="46898FD2" w14:textId="18E0ACE4"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Reglas de operación para la entrega de bolsas de semilla perenne elaboradas.</w:t>
            </w:r>
          </w:p>
        </w:tc>
        <w:tc>
          <w:tcPr>
            <w:tcW w:w="2977" w:type="dxa"/>
            <w:vAlign w:val="center"/>
          </w:tcPr>
          <w:p w14:paraId="265F43C8"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Reglas que especifican las normas que rigen el programa para la entrega de semillas para praderas, las cuales se acompañan de una convocatoria que establece adicionalmente fechas de apertura y cierre de ventanilla para la recepción de solicitudes.</w:t>
            </w:r>
          </w:p>
        </w:tc>
      </w:tr>
      <w:tr w:rsidR="00273A46" w14:paraId="61FB15B0" w14:textId="77777777" w:rsidTr="003A20DF">
        <w:trPr>
          <w:trHeight w:val="1191"/>
        </w:trPr>
        <w:tc>
          <w:tcPr>
            <w:tcW w:w="2967" w:type="dxa"/>
            <w:vAlign w:val="center"/>
          </w:tcPr>
          <w:p w14:paraId="4EE0B998" w14:textId="3AA7B422" w:rsidR="00273A46" w:rsidRPr="00273A46" w:rsidRDefault="00273A46" w:rsidP="00273A46">
            <w:pPr>
              <w:spacing w:after="0" w:line="240" w:lineRule="auto"/>
              <w:rPr>
                <w:rFonts w:cs="Arial"/>
                <w:color w:val="000000"/>
                <w:sz w:val="18"/>
                <w:szCs w:val="18"/>
              </w:rPr>
            </w:pPr>
            <w:r w:rsidRPr="00273A46">
              <w:rPr>
                <w:rFonts w:cs="Arial"/>
                <w:color w:val="000000"/>
                <w:sz w:val="18"/>
                <w:szCs w:val="18"/>
              </w:rPr>
              <w:lastRenderedPageBreak/>
              <w:t>Actividad 2.2</w:t>
            </w:r>
            <w:r>
              <w:rPr>
                <w:rFonts w:cs="Arial"/>
                <w:color w:val="000000"/>
                <w:sz w:val="18"/>
                <w:szCs w:val="18"/>
              </w:rPr>
              <w:t xml:space="preserve"> </w:t>
            </w:r>
            <w:r w:rsidR="00A47442" w:rsidRPr="00A47442">
              <w:rPr>
                <w:rFonts w:cs="Arial"/>
                <w:color w:val="000000"/>
                <w:sz w:val="18"/>
                <w:szCs w:val="18"/>
                <w:lang w:val="es-ES"/>
              </w:rPr>
              <w:t>Administración del padrón de beneficiarios del programa para la entrega de bolsas de semilla para praderas, con expedientes completos.</w:t>
            </w:r>
          </w:p>
        </w:tc>
        <w:tc>
          <w:tcPr>
            <w:tcW w:w="2835" w:type="dxa"/>
            <w:vAlign w:val="center"/>
          </w:tcPr>
          <w:p w14:paraId="1E3CE100" w14:textId="5B67D1F6"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Porcentaje de solicitudes que reciben respuesta positiva.</w:t>
            </w:r>
          </w:p>
        </w:tc>
        <w:tc>
          <w:tcPr>
            <w:tcW w:w="2977" w:type="dxa"/>
            <w:vAlign w:val="center"/>
          </w:tcPr>
          <w:p w14:paraId="20907C3E" w14:textId="77777777" w:rsidR="00273A46" w:rsidRPr="00273A46" w:rsidRDefault="00273A46" w:rsidP="00273A46">
            <w:pPr>
              <w:spacing w:after="0" w:line="240" w:lineRule="auto"/>
              <w:rPr>
                <w:rFonts w:cs="Arial"/>
                <w:color w:val="000000"/>
                <w:sz w:val="18"/>
                <w:szCs w:val="18"/>
              </w:rPr>
            </w:pPr>
            <w:r w:rsidRPr="00273A46">
              <w:rPr>
                <w:rFonts w:cs="Arial"/>
                <w:sz w:val="18"/>
                <w:szCs w:val="18"/>
              </w:rPr>
              <w:t>M</w:t>
            </w:r>
            <w:r w:rsidRPr="00273A46">
              <w:rPr>
                <w:rFonts w:cs="Arial"/>
                <w:color w:val="000000"/>
                <w:sz w:val="18"/>
                <w:szCs w:val="18"/>
              </w:rPr>
              <w:t>ide el porcentaje de productores que participaron y resultaron beneficiados con bolsas de semillas de perennes</w:t>
            </w:r>
          </w:p>
        </w:tc>
      </w:tr>
      <w:tr w:rsidR="00273A46" w14:paraId="46B3664D" w14:textId="77777777" w:rsidTr="003A20DF">
        <w:trPr>
          <w:trHeight w:val="2438"/>
        </w:trPr>
        <w:tc>
          <w:tcPr>
            <w:tcW w:w="2967" w:type="dxa"/>
            <w:vAlign w:val="center"/>
          </w:tcPr>
          <w:p w14:paraId="4339EDD1" w14:textId="4B9EB435" w:rsidR="00273A46" w:rsidRPr="00273A46" w:rsidRDefault="00273A46" w:rsidP="00A47442">
            <w:pPr>
              <w:spacing w:after="0" w:line="240" w:lineRule="auto"/>
              <w:rPr>
                <w:rFonts w:cs="Arial"/>
                <w:color w:val="000000"/>
                <w:sz w:val="18"/>
                <w:szCs w:val="18"/>
              </w:rPr>
            </w:pPr>
            <w:r w:rsidRPr="00273A46">
              <w:rPr>
                <w:rFonts w:cs="Arial"/>
                <w:color w:val="000000"/>
                <w:sz w:val="18"/>
                <w:szCs w:val="18"/>
              </w:rPr>
              <w:t>Actividad 3.1</w:t>
            </w:r>
            <w:r>
              <w:rPr>
                <w:rFonts w:cs="Arial"/>
                <w:color w:val="000000"/>
                <w:sz w:val="18"/>
                <w:szCs w:val="18"/>
              </w:rPr>
              <w:t xml:space="preserve"> </w:t>
            </w:r>
            <w:r w:rsidR="00A47442" w:rsidRPr="00A47442">
              <w:rPr>
                <w:rFonts w:cs="Arial"/>
                <w:color w:val="000000"/>
                <w:sz w:val="18"/>
                <w:szCs w:val="18"/>
                <w:lang w:val="es-ES"/>
              </w:rPr>
              <w:t>Publicación de reglas de operación y convocatoria publicadas del programa para la adquisición de infraestructura, equipamiento y</w:t>
            </w:r>
            <w:r w:rsidR="00A47442">
              <w:rPr>
                <w:rFonts w:cs="Arial"/>
                <w:color w:val="000000"/>
                <w:sz w:val="18"/>
                <w:szCs w:val="18"/>
                <w:lang w:val="es-ES"/>
              </w:rPr>
              <w:t xml:space="preserve"> </w:t>
            </w:r>
            <w:r w:rsidR="00A47442" w:rsidRPr="00A47442">
              <w:rPr>
                <w:rFonts w:cs="Arial"/>
                <w:color w:val="000000"/>
                <w:sz w:val="18"/>
                <w:szCs w:val="18"/>
                <w:lang w:val="es-ES"/>
              </w:rPr>
              <w:t>maquinaria pecuaria.</w:t>
            </w:r>
          </w:p>
        </w:tc>
        <w:tc>
          <w:tcPr>
            <w:tcW w:w="2835" w:type="dxa"/>
            <w:vAlign w:val="center"/>
          </w:tcPr>
          <w:p w14:paraId="20654D4F"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Reglas de operación y convocatoria publicadas.</w:t>
            </w:r>
          </w:p>
        </w:tc>
        <w:tc>
          <w:tcPr>
            <w:tcW w:w="2977" w:type="dxa"/>
            <w:vAlign w:val="center"/>
          </w:tcPr>
          <w:p w14:paraId="69539621" w14:textId="52492A51"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Reglas que especifican las normas</w:t>
            </w:r>
            <w:r>
              <w:rPr>
                <w:rFonts w:cs="Arial"/>
                <w:color w:val="000000"/>
                <w:sz w:val="18"/>
                <w:szCs w:val="18"/>
              </w:rPr>
              <w:t xml:space="preserve"> </w:t>
            </w:r>
            <w:r w:rsidRPr="00273A46">
              <w:rPr>
                <w:rFonts w:cs="Arial"/>
                <w:color w:val="000000"/>
                <w:sz w:val="18"/>
                <w:szCs w:val="18"/>
              </w:rPr>
              <w:t>que rigen el programa para la adquisición de infraestructura, equipamiento y maquinaria pecuaria, las cuales se acompañan de una convocatoria que establece adicionalmente fechas de apertura y cierre de ventanilla para la recepción de solicitudes.</w:t>
            </w:r>
          </w:p>
        </w:tc>
      </w:tr>
      <w:tr w:rsidR="00273A46" w14:paraId="63B8B89B" w14:textId="77777777" w:rsidTr="003A20DF">
        <w:trPr>
          <w:trHeight w:val="1474"/>
        </w:trPr>
        <w:tc>
          <w:tcPr>
            <w:tcW w:w="2967" w:type="dxa"/>
            <w:vAlign w:val="center"/>
          </w:tcPr>
          <w:p w14:paraId="1FCC36C8" w14:textId="6B8774AA"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Actividad 3.2</w:t>
            </w:r>
            <w:r>
              <w:rPr>
                <w:rFonts w:cs="Arial"/>
                <w:color w:val="000000"/>
                <w:sz w:val="18"/>
                <w:szCs w:val="18"/>
              </w:rPr>
              <w:t xml:space="preserve"> </w:t>
            </w:r>
            <w:r w:rsidR="00A47442" w:rsidRPr="00A47442">
              <w:rPr>
                <w:rFonts w:cs="Arial"/>
                <w:color w:val="000000"/>
                <w:sz w:val="18"/>
                <w:szCs w:val="18"/>
                <w:lang w:val="es-ES"/>
              </w:rPr>
              <w:t>Administración del padrón de beneficiarios del programa para la adquisición de infraestructura, equipo y/o maquinaria pecuaria.</w:t>
            </w:r>
          </w:p>
        </w:tc>
        <w:tc>
          <w:tcPr>
            <w:tcW w:w="2835" w:type="dxa"/>
            <w:vAlign w:val="center"/>
          </w:tcPr>
          <w:p w14:paraId="785E59DD"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Porcentaje de solicitudes dictaminadas favorablemente.</w:t>
            </w:r>
          </w:p>
        </w:tc>
        <w:tc>
          <w:tcPr>
            <w:tcW w:w="2977" w:type="dxa"/>
            <w:vAlign w:val="center"/>
          </w:tcPr>
          <w:p w14:paraId="56AA70DD"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Mide el porcentaje de solicitudes atendidas que recibieron respuesta positiva para ser objeto de apoyo del programa para la adquisición de infraestructura, equipo o maquinaria pecuaria.</w:t>
            </w:r>
          </w:p>
        </w:tc>
      </w:tr>
      <w:tr w:rsidR="00273A46" w14:paraId="68689A1F" w14:textId="77777777" w:rsidTr="003A20DF">
        <w:trPr>
          <w:trHeight w:val="1984"/>
        </w:trPr>
        <w:tc>
          <w:tcPr>
            <w:tcW w:w="2967" w:type="dxa"/>
            <w:vAlign w:val="center"/>
          </w:tcPr>
          <w:p w14:paraId="4A532DF2" w14:textId="0805C740"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Actividad 4.1</w:t>
            </w:r>
            <w:r>
              <w:rPr>
                <w:rFonts w:cs="Arial"/>
                <w:color w:val="000000"/>
                <w:sz w:val="18"/>
                <w:szCs w:val="18"/>
              </w:rPr>
              <w:t xml:space="preserve"> </w:t>
            </w:r>
            <w:r w:rsidR="00A47442" w:rsidRPr="00A47442">
              <w:rPr>
                <w:rFonts w:cs="Arial"/>
                <w:color w:val="000000"/>
                <w:sz w:val="18"/>
                <w:szCs w:val="18"/>
                <w:lang w:val="es-ES"/>
              </w:rPr>
              <w:t>Publicación de reglas de operación y convocatoria del programa para la adquisición de vientres bovinos.</w:t>
            </w:r>
          </w:p>
        </w:tc>
        <w:tc>
          <w:tcPr>
            <w:tcW w:w="2835" w:type="dxa"/>
            <w:vAlign w:val="center"/>
          </w:tcPr>
          <w:p w14:paraId="741670D5"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 xml:space="preserve">Reglas de operación y </w:t>
            </w:r>
            <w:r w:rsidRPr="00273A46">
              <w:rPr>
                <w:rFonts w:cs="Arial"/>
                <w:sz w:val="18"/>
                <w:szCs w:val="18"/>
              </w:rPr>
              <w:t>convocatoria</w:t>
            </w:r>
            <w:r w:rsidRPr="00273A46">
              <w:rPr>
                <w:rFonts w:cs="Arial"/>
                <w:color w:val="000000"/>
                <w:sz w:val="18"/>
                <w:szCs w:val="18"/>
              </w:rPr>
              <w:t xml:space="preserve"> publicadas en el Periódico Oficial El Estado de Sinaloa.</w:t>
            </w:r>
          </w:p>
        </w:tc>
        <w:tc>
          <w:tcPr>
            <w:tcW w:w="2977" w:type="dxa"/>
            <w:vAlign w:val="center"/>
          </w:tcPr>
          <w:p w14:paraId="1BF38601"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Reglas que especifican las normas que rigen el programa para la adquisición de vientres bovinos, las cuales se acompañan de la convocatoria que establece las fechas de apertura y cierre de ventanilla para la recepción de solicitudes</w:t>
            </w:r>
          </w:p>
        </w:tc>
      </w:tr>
      <w:tr w:rsidR="00273A46" w14:paraId="367D6038" w14:textId="77777777" w:rsidTr="003A20DF">
        <w:trPr>
          <w:trHeight w:val="1417"/>
        </w:trPr>
        <w:tc>
          <w:tcPr>
            <w:tcW w:w="2967" w:type="dxa"/>
            <w:vAlign w:val="center"/>
          </w:tcPr>
          <w:p w14:paraId="23B6DD02" w14:textId="5B4D5C7B"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Actividad 4.2</w:t>
            </w:r>
            <w:r>
              <w:rPr>
                <w:rFonts w:cs="Arial"/>
                <w:color w:val="000000"/>
                <w:sz w:val="18"/>
                <w:szCs w:val="18"/>
              </w:rPr>
              <w:t xml:space="preserve"> </w:t>
            </w:r>
            <w:r w:rsidR="00A47442" w:rsidRPr="00A47442">
              <w:rPr>
                <w:rFonts w:cs="Arial"/>
                <w:color w:val="000000"/>
                <w:sz w:val="18"/>
                <w:szCs w:val="18"/>
                <w:lang w:val="es-ES"/>
              </w:rPr>
              <w:t>Administración del padrón de beneficiarios del programa para la adquisición de vientres bovinos, con expedientes completos.</w:t>
            </w:r>
          </w:p>
        </w:tc>
        <w:tc>
          <w:tcPr>
            <w:tcW w:w="2835" w:type="dxa"/>
            <w:vAlign w:val="center"/>
          </w:tcPr>
          <w:p w14:paraId="39494C46"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Porcentaje de solicitantes que recibe respuesta positiva.</w:t>
            </w:r>
          </w:p>
        </w:tc>
        <w:tc>
          <w:tcPr>
            <w:tcW w:w="2977" w:type="dxa"/>
            <w:vAlign w:val="center"/>
          </w:tcPr>
          <w:p w14:paraId="4BFFFC42"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Mide el porcentaje de solicitantes que resultan beneficiados por el programa respecto al total de solicitudes presentadas en el periodo.</w:t>
            </w:r>
          </w:p>
        </w:tc>
      </w:tr>
      <w:tr w:rsidR="00273A46" w14:paraId="217F64D1" w14:textId="77777777" w:rsidTr="003A20DF">
        <w:trPr>
          <w:trHeight w:val="2154"/>
        </w:trPr>
        <w:tc>
          <w:tcPr>
            <w:tcW w:w="2967" w:type="dxa"/>
            <w:vAlign w:val="center"/>
          </w:tcPr>
          <w:p w14:paraId="11DF7C48" w14:textId="2F77EB15"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Actividad 5.1</w:t>
            </w:r>
            <w:r>
              <w:rPr>
                <w:rFonts w:cs="Arial"/>
                <w:color w:val="000000"/>
                <w:sz w:val="18"/>
                <w:szCs w:val="18"/>
              </w:rPr>
              <w:t xml:space="preserve"> </w:t>
            </w:r>
            <w:r w:rsidR="00A47442" w:rsidRPr="00A47442">
              <w:rPr>
                <w:rFonts w:cs="Arial"/>
                <w:color w:val="000000"/>
                <w:sz w:val="18"/>
                <w:szCs w:val="18"/>
                <w:lang w:val="es-ES"/>
              </w:rPr>
              <w:t>Reglas de operación y convocatoria publicadas para la entrega de pacas de forraje a productores pecuarios.</w:t>
            </w:r>
          </w:p>
        </w:tc>
        <w:tc>
          <w:tcPr>
            <w:tcW w:w="2835" w:type="dxa"/>
            <w:vAlign w:val="center"/>
          </w:tcPr>
          <w:p w14:paraId="45AFA150"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Reglas de operación y convocatoria publicadas en el Periódico Oficial El Estado de Sinaloa</w:t>
            </w:r>
          </w:p>
        </w:tc>
        <w:tc>
          <w:tcPr>
            <w:tcW w:w="2977" w:type="dxa"/>
            <w:vAlign w:val="center"/>
          </w:tcPr>
          <w:p w14:paraId="7DCC4BA8"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Reglas que especifican las normas que rigen al programa para entregar pacas de forraje a productores pecuarios, las cuales se acompañan de una convocatoria que establece fechas de apertura y cierre de ventanilla para la presentación de solicitudes.</w:t>
            </w:r>
          </w:p>
        </w:tc>
      </w:tr>
      <w:tr w:rsidR="00273A46" w14:paraId="410E38AF" w14:textId="77777777" w:rsidTr="003A20DF">
        <w:trPr>
          <w:trHeight w:val="1417"/>
        </w:trPr>
        <w:tc>
          <w:tcPr>
            <w:tcW w:w="2967" w:type="dxa"/>
            <w:vAlign w:val="center"/>
          </w:tcPr>
          <w:p w14:paraId="7D51E0CE" w14:textId="262ABAD0" w:rsidR="00273A46" w:rsidRPr="00273A46" w:rsidRDefault="00273A46" w:rsidP="00273A46">
            <w:pPr>
              <w:spacing w:after="0" w:line="240" w:lineRule="auto"/>
              <w:rPr>
                <w:rFonts w:cs="Arial"/>
                <w:color w:val="000000"/>
                <w:sz w:val="18"/>
                <w:szCs w:val="18"/>
              </w:rPr>
            </w:pPr>
            <w:r w:rsidRPr="00273A46">
              <w:rPr>
                <w:rFonts w:cs="Arial"/>
                <w:color w:val="000000"/>
                <w:sz w:val="18"/>
                <w:szCs w:val="18"/>
              </w:rPr>
              <w:lastRenderedPageBreak/>
              <w:t>Actividad 5.2</w:t>
            </w:r>
            <w:r>
              <w:rPr>
                <w:rFonts w:cs="Arial"/>
                <w:color w:val="000000"/>
                <w:sz w:val="18"/>
                <w:szCs w:val="18"/>
              </w:rPr>
              <w:t xml:space="preserve"> </w:t>
            </w:r>
            <w:r w:rsidR="00A47442" w:rsidRPr="00A47442">
              <w:rPr>
                <w:rFonts w:cs="Arial"/>
                <w:color w:val="000000"/>
                <w:sz w:val="18"/>
                <w:szCs w:val="18"/>
                <w:lang w:val="es-ES"/>
              </w:rPr>
              <w:t>Administración del padrón de beneficiarios del programa para la entrega de pacas de forraje, con expedientes completos.</w:t>
            </w:r>
          </w:p>
        </w:tc>
        <w:tc>
          <w:tcPr>
            <w:tcW w:w="2835" w:type="dxa"/>
            <w:vAlign w:val="center"/>
          </w:tcPr>
          <w:p w14:paraId="492A34B3"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Porcentaje de solicitantes que reciben atención</w:t>
            </w:r>
          </w:p>
        </w:tc>
        <w:tc>
          <w:tcPr>
            <w:tcW w:w="2977" w:type="dxa"/>
            <w:vAlign w:val="center"/>
          </w:tcPr>
          <w:p w14:paraId="73348639"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Mide el porcentaje de productores pecuarios que son beneficiados con pacas de forraje respecto al total de solicitantes.</w:t>
            </w:r>
          </w:p>
        </w:tc>
      </w:tr>
      <w:tr w:rsidR="00273A46" w14:paraId="077CF800" w14:textId="77777777" w:rsidTr="003A20DF">
        <w:trPr>
          <w:trHeight w:val="1191"/>
        </w:trPr>
        <w:tc>
          <w:tcPr>
            <w:tcW w:w="2967" w:type="dxa"/>
            <w:vAlign w:val="center"/>
          </w:tcPr>
          <w:p w14:paraId="22070325" w14:textId="1E338496"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Actividad 6.1</w:t>
            </w:r>
            <w:r>
              <w:rPr>
                <w:rFonts w:cs="Arial"/>
                <w:color w:val="000000"/>
                <w:sz w:val="18"/>
                <w:szCs w:val="18"/>
              </w:rPr>
              <w:t xml:space="preserve"> </w:t>
            </w:r>
            <w:r w:rsidR="00A47442" w:rsidRPr="00A47442">
              <w:rPr>
                <w:rFonts w:cs="Arial"/>
                <w:color w:val="000000"/>
                <w:sz w:val="18"/>
                <w:szCs w:val="18"/>
                <w:lang w:val="es-ES"/>
              </w:rPr>
              <w:t>Detección de hatos sospechosos o positivos a tuberculosis o brucelosis bovina.</w:t>
            </w:r>
          </w:p>
        </w:tc>
        <w:tc>
          <w:tcPr>
            <w:tcW w:w="2835" w:type="dxa"/>
            <w:vAlign w:val="center"/>
          </w:tcPr>
          <w:p w14:paraId="02106F8C"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Pruebas de diagnóstico en campo de tuberculosis y brucelosis, vacunación contra brucelosis.</w:t>
            </w:r>
          </w:p>
        </w:tc>
        <w:tc>
          <w:tcPr>
            <w:tcW w:w="2977" w:type="dxa"/>
            <w:vAlign w:val="center"/>
          </w:tcPr>
          <w:p w14:paraId="4B93FDD0" w14:textId="25CCA6BB" w:rsidR="00273A46" w:rsidRPr="00273A46" w:rsidRDefault="00A47442" w:rsidP="00273A46">
            <w:pPr>
              <w:spacing w:after="0" w:line="240" w:lineRule="auto"/>
              <w:rPr>
                <w:rFonts w:cs="Arial"/>
                <w:color w:val="000000"/>
                <w:sz w:val="18"/>
                <w:szCs w:val="18"/>
              </w:rPr>
            </w:pPr>
            <w:r w:rsidRPr="00A47442">
              <w:rPr>
                <w:rFonts w:cs="Arial"/>
                <w:color w:val="000000"/>
                <w:sz w:val="18"/>
                <w:szCs w:val="18"/>
                <w:lang w:val="es-ES"/>
              </w:rPr>
              <w:t>Pruebas de diagnóstico realizadas para detectar tuberculosis bovina.</w:t>
            </w:r>
          </w:p>
        </w:tc>
      </w:tr>
      <w:tr w:rsidR="00273A46" w14:paraId="6220E889" w14:textId="77777777" w:rsidTr="003A20DF">
        <w:trPr>
          <w:trHeight w:val="1134"/>
        </w:trPr>
        <w:tc>
          <w:tcPr>
            <w:tcW w:w="2967" w:type="dxa"/>
            <w:vAlign w:val="center"/>
          </w:tcPr>
          <w:p w14:paraId="7B6E310B" w14:textId="2A539782"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Actividad 6.2</w:t>
            </w:r>
            <w:r>
              <w:rPr>
                <w:rFonts w:cs="Arial"/>
                <w:color w:val="000000"/>
                <w:sz w:val="18"/>
                <w:szCs w:val="18"/>
              </w:rPr>
              <w:t xml:space="preserve"> </w:t>
            </w:r>
            <w:r w:rsidR="00A47442" w:rsidRPr="00A47442">
              <w:rPr>
                <w:rFonts w:cs="Arial"/>
                <w:color w:val="000000"/>
                <w:sz w:val="18"/>
                <w:szCs w:val="18"/>
                <w:lang w:val="es-ES"/>
              </w:rPr>
              <w:t>Autorización del Fondo estatal de desarrollo ganadero.</w:t>
            </w:r>
          </w:p>
        </w:tc>
        <w:tc>
          <w:tcPr>
            <w:tcW w:w="2835" w:type="dxa"/>
            <w:vAlign w:val="center"/>
          </w:tcPr>
          <w:p w14:paraId="4D5C7200"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Fondo estatal de desarrollo ganadero.</w:t>
            </w:r>
          </w:p>
        </w:tc>
        <w:tc>
          <w:tcPr>
            <w:tcW w:w="2977" w:type="dxa"/>
            <w:vAlign w:val="center"/>
          </w:tcPr>
          <w:p w14:paraId="6E8E3F57" w14:textId="77777777"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 xml:space="preserve">Fondo financiero para el impulso a la ganadería y el restablecimiento </w:t>
            </w:r>
            <w:r w:rsidRPr="00273A46">
              <w:rPr>
                <w:rFonts w:cs="Arial"/>
                <w:sz w:val="18"/>
                <w:szCs w:val="18"/>
              </w:rPr>
              <w:t>de los hatos</w:t>
            </w:r>
            <w:r w:rsidRPr="00273A46">
              <w:rPr>
                <w:rFonts w:cs="Arial"/>
                <w:color w:val="000000"/>
                <w:sz w:val="18"/>
                <w:szCs w:val="18"/>
              </w:rPr>
              <w:t>.</w:t>
            </w:r>
          </w:p>
        </w:tc>
      </w:tr>
      <w:tr w:rsidR="00273A46" w14:paraId="55EDFDB6" w14:textId="77777777" w:rsidTr="003A20DF">
        <w:trPr>
          <w:trHeight w:val="1077"/>
        </w:trPr>
        <w:tc>
          <w:tcPr>
            <w:tcW w:w="2967" w:type="dxa"/>
            <w:vAlign w:val="center"/>
          </w:tcPr>
          <w:p w14:paraId="5C4C7A60" w14:textId="616C11C4"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Actividad 7.1</w:t>
            </w:r>
            <w:r>
              <w:rPr>
                <w:rFonts w:cs="Arial"/>
                <w:color w:val="000000"/>
                <w:sz w:val="18"/>
                <w:szCs w:val="18"/>
              </w:rPr>
              <w:t xml:space="preserve"> </w:t>
            </w:r>
            <w:r w:rsidR="00A75697" w:rsidRPr="00A75697">
              <w:rPr>
                <w:rFonts w:cs="Arial"/>
                <w:color w:val="000000"/>
                <w:sz w:val="18"/>
                <w:szCs w:val="18"/>
                <w:lang w:val="es-ES"/>
              </w:rPr>
              <w:t>Adquisición de paquetes de equipamiento para los puntos de inspección.</w:t>
            </w:r>
          </w:p>
        </w:tc>
        <w:tc>
          <w:tcPr>
            <w:tcW w:w="2835" w:type="dxa"/>
            <w:vAlign w:val="center"/>
          </w:tcPr>
          <w:p w14:paraId="7CFF8BDD" w14:textId="6EB90906" w:rsidR="00273A46" w:rsidRPr="00273A46" w:rsidRDefault="00A75697" w:rsidP="00273A46">
            <w:pPr>
              <w:spacing w:after="0" w:line="240" w:lineRule="auto"/>
              <w:rPr>
                <w:rFonts w:cs="Arial"/>
                <w:color w:val="000000"/>
                <w:sz w:val="18"/>
                <w:szCs w:val="18"/>
              </w:rPr>
            </w:pPr>
            <w:r w:rsidRPr="00A75697">
              <w:rPr>
                <w:rFonts w:cs="Arial"/>
                <w:color w:val="000000"/>
                <w:sz w:val="18"/>
                <w:szCs w:val="18"/>
                <w:lang w:val="es-ES"/>
              </w:rPr>
              <w:t>Dotar de paquetes de equipamiento a los puntos de inspección.</w:t>
            </w:r>
          </w:p>
        </w:tc>
        <w:tc>
          <w:tcPr>
            <w:tcW w:w="2977" w:type="dxa"/>
            <w:vAlign w:val="center"/>
          </w:tcPr>
          <w:p w14:paraId="72A59910" w14:textId="7164C0ED" w:rsidR="00273A46" w:rsidRPr="00273A46" w:rsidRDefault="00A75697" w:rsidP="00273A46">
            <w:pPr>
              <w:spacing w:after="0" w:line="240" w:lineRule="auto"/>
              <w:rPr>
                <w:rFonts w:cs="Arial"/>
                <w:color w:val="000000"/>
                <w:sz w:val="18"/>
                <w:szCs w:val="18"/>
              </w:rPr>
            </w:pPr>
            <w:r w:rsidRPr="00A75697">
              <w:rPr>
                <w:rFonts w:cs="Arial"/>
                <w:color w:val="000000"/>
                <w:sz w:val="18"/>
                <w:szCs w:val="18"/>
                <w:lang w:val="es-ES"/>
              </w:rPr>
              <w:t>Porcentaje de avance de paquetes de equipamiento entregado a los puntos de inspección</w:t>
            </w:r>
          </w:p>
        </w:tc>
      </w:tr>
      <w:tr w:rsidR="00273A46" w14:paraId="04BE87B6" w14:textId="77777777" w:rsidTr="003A20DF">
        <w:trPr>
          <w:trHeight w:val="1077"/>
        </w:trPr>
        <w:tc>
          <w:tcPr>
            <w:tcW w:w="2967" w:type="dxa"/>
            <w:vAlign w:val="center"/>
          </w:tcPr>
          <w:p w14:paraId="5DE65AF3" w14:textId="7820F882" w:rsidR="00273A46" w:rsidRPr="00273A46" w:rsidRDefault="00273A46" w:rsidP="00273A46">
            <w:pPr>
              <w:spacing w:after="0" w:line="240" w:lineRule="auto"/>
              <w:rPr>
                <w:rFonts w:cs="Arial"/>
                <w:color w:val="000000"/>
                <w:sz w:val="18"/>
                <w:szCs w:val="18"/>
              </w:rPr>
            </w:pPr>
            <w:r w:rsidRPr="00273A46">
              <w:rPr>
                <w:rFonts w:cs="Arial"/>
                <w:color w:val="000000"/>
                <w:sz w:val="18"/>
                <w:szCs w:val="18"/>
              </w:rPr>
              <w:t>Actividad 7.2</w:t>
            </w:r>
            <w:r>
              <w:rPr>
                <w:rFonts w:cs="Arial"/>
                <w:color w:val="000000"/>
                <w:sz w:val="18"/>
                <w:szCs w:val="18"/>
              </w:rPr>
              <w:t xml:space="preserve"> </w:t>
            </w:r>
            <w:r w:rsidR="00A75697" w:rsidRPr="00A75697">
              <w:rPr>
                <w:rFonts w:cs="Arial"/>
                <w:color w:val="000000"/>
                <w:sz w:val="18"/>
                <w:szCs w:val="18"/>
                <w:lang w:val="es-ES"/>
              </w:rPr>
              <w:t>Visitas a los puntos de verificación.</w:t>
            </w:r>
          </w:p>
        </w:tc>
        <w:tc>
          <w:tcPr>
            <w:tcW w:w="2835" w:type="dxa"/>
            <w:vAlign w:val="center"/>
          </w:tcPr>
          <w:p w14:paraId="693BF3DE" w14:textId="79206B2B" w:rsidR="00273A46" w:rsidRPr="00273A46" w:rsidRDefault="00A75697" w:rsidP="00273A46">
            <w:pPr>
              <w:spacing w:after="0" w:line="240" w:lineRule="auto"/>
              <w:rPr>
                <w:rFonts w:cs="Arial"/>
                <w:color w:val="000000"/>
                <w:sz w:val="18"/>
                <w:szCs w:val="18"/>
              </w:rPr>
            </w:pPr>
            <w:r w:rsidRPr="00A75697">
              <w:rPr>
                <w:rFonts w:cs="Arial"/>
                <w:color w:val="000000"/>
                <w:sz w:val="18"/>
                <w:szCs w:val="18"/>
                <w:lang w:val="es-ES"/>
              </w:rPr>
              <w:t>Porcentaje de visitas a puntos de verificación.</w:t>
            </w:r>
          </w:p>
        </w:tc>
        <w:tc>
          <w:tcPr>
            <w:tcW w:w="2977" w:type="dxa"/>
            <w:vAlign w:val="center"/>
          </w:tcPr>
          <w:p w14:paraId="3C077273" w14:textId="5D593715" w:rsidR="00273A46" w:rsidRPr="00273A46" w:rsidRDefault="00A75697" w:rsidP="00273A46">
            <w:pPr>
              <w:spacing w:after="0" w:line="240" w:lineRule="auto"/>
              <w:rPr>
                <w:rFonts w:cs="Arial"/>
                <w:color w:val="000000"/>
                <w:sz w:val="18"/>
                <w:szCs w:val="18"/>
              </w:rPr>
            </w:pPr>
            <w:r w:rsidRPr="00A75697">
              <w:rPr>
                <w:rFonts w:cs="Arial"/>
                <w:color w:val="000000"/>
                <w:sz w:val="18"/>
                <w:szCs w:val="18"/>
                <w:lang w:val="es-ES"/>
              </w:rPr>
              <w:t>Mide el porcentaje del total de visitas realizadas entre las visitas programas en el año del ejercicio.</w:t>
            </w:r>
          </w:p>
        </w:tc>
      </w:tr>
    </w:tbl>
    <w:p w14:paraId="354B842A" w14:textId="77777777" w:rsidR="00273A46" w:rsidRDefault="00273A46" w:rsidP="00273A46">
      <w:pPr>
        <w:spacing w:after="0" w:line="240" w:lineRule="auto"/>
        <w:rPr>
          <w:rFonts w:cstheme="minorHAnsi"/>
          <w:lang w:val="es-ES"/>
        </w:rPr>
      </w:pPr>
    </w:p>
    <w:p w14:paraId="29FDB9CA" w14:textId="5D972253" w:rsidR="00396759" w:rsidRPr="00CA04EA" w:rsidRDefault="00396759" w:rsidP="006A1534">
      <w:pPr>
        <w:pStyle w:val="Ttulo3"/>
        <w:numPr>
          <w:ilvl w:val="0"/>
          <w:numId w:val="10"/>
        </w:numPr>
      </w:pPr>
      <w:bookmarkStart w:id="58" w:name="_Toc85630273"/>
      <w:bookmarkStart w:id="59" w:name="_Toc85630303"/>
      <w:bookmarkStart w:id="60" w:name="_Toc85707992"/>
      <w:bookmarkStart w:id="61" w:name="_Toc85708368"/>
      <w:bookmarkStart w:id="62" w:name="_Toc85711242"/>
      <w:bookmarkStart w:id="63" w:name="_Toc85718815"/>
      <w:bookmarkStart w:id="64" w:name="_Toc85718848"/>
      <w:bookmarkStart w:id="65" w:name="_Toc85719143"/>
      <w:bookmarkStart w:id="66" w:name="_Toc85798225"/>
      <w:bookmarkStart w:id="67" w:name="_Toc85798274"/>
      <w:bookmarkStart w:id="68" w:name="_Toc85799188"/>
      <w:bookmarkStart w:id="69" w:name="_Toc85801025"/>
      <w:bookmarkStart w:id="70" w:name="_Toc86164291"/>
      <w:bookmarkStart w:id="71" w:name="_Toc86164912"/>
      <w:bookmarkStart w:id="72" w:name="_Toc86169298"/>
      <w:bookmarkStart w:id="73" w:name="_Toc86311661"/>
      <w:bookmarkStart w:id="74" w:name="_Toc94870525"/>
      <w:bookmarkStart w:id="75" w:name="_Toc85630304"/>
      <w:bookmarkStart w:id="76" w:name="_Toc85707993"/>
      <w:bookmarkStart w:id="77" w:name="_Toc85708369"/>
      <w:bookmarkStart w:id="78" w:name="_Toc85711243"/>
      <w:r w:rsidRPr="00CA04EA">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7B243821" w14:textId="78290342" w:rsidR="006A10A6" w:rsidRPr="006A10A6" w:rsidRDefault="006A10A6" w:rsidP="006A10A6">
      <w:pPr>
        <w:rPr>
          <w:lang w:val="es-ES"/>
        </w:rPr>
      </w:pPr>
      <w:bookmarkStart w:id="79" w:name="_Toc85630305"/>
      <w:bookmarkStart w:id="80" w:name="_Toc85707994"/>
      <w:bookmarkStart w:id="81" w:name="_Toc85708370"/>
      <w:bookmarkStart w:id="82" w:name="_Toc8571124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6A10A6">
        <w:rPr>
          <w:lang w:val="es-ES"/>
        </w:rPr>
        <w:t xml:space="preserve">El </w:t>
      </w:r>
      <w:r>
        <w:rPr>
          <w:lang w:val="es-ES"/>
        </w:rPr>
        <w:t>Pp</w:t>
      </w:r>
      <w:r w:rsidRPr="006A10A6">
        <w:rPr>
          <w:lang w:val="es-ES"/>
        </w:rPr>
        <w:t xml:space="preserve"> F071 “</w:t>
      </w:r>
      <w:r w:rsidRPr="006A10A6">
        <w:rPr>
          <w:i/>
          <w:iCs/>
          <w:lang w:val="es-ES"/>
        </w:rPr>
        <w:t>Acciones para el Desarrollo Pecuario</w:t>
      </w:r>
      <w:r w:rsidRPr="006A10A6">
        <w:rPr>
          <w:lang w:val="es-ES"/>
        </w:rPr>
        <w:t>” tiene como objetivo mejorar la viabilidad económica y competitividad de los productores pecuarios del Estado de Sinaloa mediante apoyos estratégicos orientados al fortalecimiento productivo y sanitario del sector ganadero.</w:t>
      </w:r>
    </w:p>
    <w:p w14:paraId="378A49D1" w14:textId="77777777" w:rsidR="006A10A6" w:rsidRPr="006A10A6" w:rsidRDefault="006A10A6" w:rsidP="006A10A6">
      <w:pPr>
        <w:rPr>
          <w:lang w:val="es-ES"/>
        </w:rPr>
      </w:pPr>
      <w:r w:rsidRPr="006A10A6">
        <w:rPr>
          <w:lang w:val="es-ES"/>
        </w:rPr>
        <w:t>El programa interviene en aspectos clave como el mejoramiento genético, la infraestructura y equipamiento pecuario, la atención a periodos de sequía y el fortalecimiento de la sanidad animal. Para ello, otorga subsidios en especie y apoyos parciales para la adquisición de sementales y vientres bovinos, maquinaria e infraestructura, semillas para praderas, pacas de forraje, así como acciones de diagnóstico y prevención sanitarios y equipamiento de casetas zoosanitarias.</w:t>
      </w:r>
    </w:p>
    <w:p w14:paraId="56B8107D" w14:textId="4F3EAC45" w:rsidR="006A10A6" w:rsidRPr="00CA04EA" w:rsidRDefault="006A10A6" w:rsidP="006A10A6">
      <w:pPr>
        <w:rPr>
          <w:lang w:val="es-ES"/>
        </w:rPr>
      </w:pPr>
      <w:r w:rsidRPr="006A10A6">
        <w:rPr>
          <w:lang w:val="es-ES"/>
        </w:rPr>
        <w:t>Está dirigido a productores pecuarios del estado que cumplen con los requisitos establecidos en las reglas de operación. Los apoyos se entregan mediante convocatorias públicas y bajo criterios técnicos, buscando fortalecer las capacidades productivas de las unidades de producción y contribuir a una mayor rentabilidad y sostenibilidad del subsector ganadero.</w:t>
      </w:r>
    </w:p>
    <w:p w14:paraId="26115F92" w14:textId="46ACAEB3" w:rsidR="00396759" w:rsidRPr="00CA04EA" w:rsidRDefault="00396759" w:rsidP="00AF6EF9">
      <w:pPr>
        <w:pStyle w:val="Ttulo4"/>
        <w:numPr>
          <w:ilvl w:val="1"/>
          <w:numId w:val="10"/>
        </w:numPr>
        <w:ind w:left="709"/>
      </w:pPr>
      <w:r w:rsidRPr="00CA04EA">
        <w:lastRenderedPageBreak/>
        <w:t>Indicador Sectorial</w:t>
      </w:r>
    </w:p>
    <w:bookmarkEnd w:id="79"/>
    <w:bookmarkEnd w:id="80"/>
    <w:bookmarkEnd w:id="81"/>
    <w:bookmarkEnd w:id="82"/>
    <w:p w14:paraId="3BFF1877" w14:textId="6AC592EA" w:rsidR="00275114" w:rsidRPr="00CA04EA" w:rsidRDefault="002C3CDF" w:rsidP="00251A47">
      <w:pPr>
        <w:spacing w:after="120"/>
        <w:rPr>
          <w:lang w:val="es-ES"/>
        </w:rPr>
      </w:pPr>
      <w:r>
        <w:rPr>
          <w:lang w:val="es-ES"/>
        </w:rPr>
        <w:t xml:space="preserve">Se presentan los siguientes indicadores, mismos que se vinculan directamente al Pp y que contribuyen al logro de sus objetivos: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2126"/>
        <w:gridCol w:w="2696"/>
        <w:gridCol w:w="992"/>
        <w:gridCol w:w="892"/>
      </w:tblGrid>
      <w:tr w:rsidR="00A07033" w:rsidRPr="00873632" w14:paraId="4873A467" w14:textId="77777777" w:rsidTr="00251A47">
        <w:trPr>
          <w:trHeight w:val="454"/>
          <w:tblHeader/>
        </w:trPr>
        <w:tc>
          <w:tcPr>
            <w:tcW w:w="5000" w:type="pct"/>
            <w:gridSpan w:val="5"/>
            <w:shd w:val="clear" w:color="auto" w:fill="404040" w:themeFill="text1" w:themeFillTint="BF"/>
            <w:vAlign w:val="center"/>
          </w:tcPr>
          <w:p w14:paraId="7D97ED32" w14:textId="77777777" w:rsidR="00A07033" w:rsidRPr="00873632" w:rsidRDefault="00A07033" w:rsidP="00BB65BD">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A07033" w:rsidRPr="00873632" w14:paraId="33DDE2E4" w14:textId="77777777" w:rsidTr="00251A47">
        <w:trPr>
          <w:trHeight w:val="624"/>
          <w:tblHeader/>
        </w:trPr>
        <w:tc>
          <w:tcPr>
            <w:tcW w:w="1202" w:type="pct"/>
            <w:shd w:val="clear" w:color="auto" w:fill="7F7F7F" w:themeFill="text1" w:themeFillTint="80"/>
            <w:vAlign w:val="center"/>
          </w:tcPr>
          <w:p w14:paraId="1776EC65" w14:textId="77777777" w:rsidR="00A07033" w:rsidRPr="00873632" w:rsidRDefault="00A07033" w:rsidP="00BB65BD">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04" w:type="pct"/>
            <w:shd w:val="clear" w:color="auto" w:fill="7F7F7F" w:themeFill="text1" w:themeFillTint="80"/>
            <w:vAlign w:val="center"/>
          </w:tcPr>
          <w:p w14:paraId="4857A486" w14:textId="77777777" w:rsidR="00A07033" w:rsidRPr="00873632" w:rsidRDefault="00A07033" w:rsidP="00BB65BD">
            <w:pPr>
              <w:spacing w:after="0" w:line="240" w:lineRule="auto"/>
              <w:jc w:val="center"/>
              <w:rPr>
                <w:color w:val="FFFFFF" w:themeColor="background1"/>
                <w:szCs w:val="20"/>
                <w:lang w:val="es-ES"/>
              </w:rPr>
            </w:pPr>
            <w:r>
              <w:rPr>
                <w:color w:val="FFFFFF" w:themeColor="background1"/>
                <w:szCs w:val="20"/>
                <w:lang w:val="es-ES"/>
              </w:rPr>
              <w:t>Objetivo</w:t>
            </w:r>
          </w:p>
        </w:tc>
        <w:tc>
          <w:tcPr>
            <w:tcW w:w="1527" w:type="pct"/>
            <w:shd w:val="clear" w:color="auto" w:fill="7F7F7F" w:themeFill="text1" w:themeFillTint="80"/>
            <w:vAlign w:val="center"/>
          </w:tcPr>
          <w:p w14:paraId="5C1CEC79" w14:textId="77777777" w:rsidR="002C3CDF" w:rsidRDefault="00A07033" w:rsidP="00BB65BD">
            <w:pPr>
              <w:spacing w:after="0" w:line="240" w:lineRule="auto"/>
              <w:jc w:val="center"/>
              <w:rPr>
                <w:color w:val="FFFFFF" w:themeColor="background1"/>
                <w:szCs w:val="20"/>
                <w:lang w:val="es-ES"/>
              </w:rPr>
            </w:pPr>
            <w:r>
              <w:rPr>
                <w:color w:val="FFFFFF" w:themeColor="background1"/>
                <w:szCs w:val="20"/>
                <w:lang w:val="es-ES"/>
              </w:rPr>
              <w:t xml:space="preserve">Definición o </w:t>
            </w:r>
          </w:p>
          <w:p w14:paraId="654F8D9B" w14:textId="7DBD240C" w:rsidR="00A07033" w:rsidRPr="00873632" w:rsidRDefault="00A07033" w:rsidP="00BB65BD">
            <w:pPr>
              <w:spacing w:after="0" w:line="240" w:lineRule="auto"/>
              <w:jc w:val="center"/>
              <w:rPr>
                <w:color w:val="FFFFFF" w:themeColor="background1"/>
                <w:szCs w:val="20"/>
                <w:lang w:val="es-ES"/>
              </w:rPr>
            </w:pPr>
            <w:r>
              <w:rPr>
                <w:color w:val="FFFFFF" w:themeColor="background1"/>
                <w:szCs w:val="20"/>
                <w:lang w:val="es-ES"/>
              </w:rPr>
              <w:t>descripción</w:t>
            </w:r>
          </w:p>
        </w:tc>
        <w:tc>
          <w:tcPr>
            <w:tcW w:w="562" w:type="pct"/>
            <w:shd w:val="clear" w:color="auto" w:fill="7F7F7F" w:themeFill="text1" w:themeFillTint="80"/>
            <w:vAlign w:val="center"/>
          </w:tcPr>
          <w:p w14:paraId="37F866D9" w14:textId="64F14545" w:rsidR="00A07033" w:rsidRPr="00873632" w:rsidRDefault="00A07033" w:rsidP="00BB65BD">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9B70C4">
              <w:rPr>
                <w:color w:val="FFFFFF" w:themeColor="background1"/>
                <w:szCs w:val="20"/>
                <w:lang w:val="es-ES"/>
              </w:rPr>
              <w:t>5</w:t>
            </w:r>
            <w:r>
              <w:rPr>
                <w:color w:val="FFFFFF" w:themeColor="background1"/>
                <w:szCs w:val="20"/>
                <w:lang w:val="es-ES"/>
              </w:rPr>
              <w:t xml:space="preserve">) </w:t>
            </w:r>
            <w:r w:rsidR="00416E0B">
              <w:rPr>
                <w:rStyle w:val="Refdenotaalpie"/>
                <w:color w:val="FFFFFF" w:themeColor="background1"/>
                <w:szCs w:val="20"/>
                <w:lang w:val="es-ES"/>
              </w:rPr>
              <w:footnoteReference w:id="1"/>
            </w:r>
          </w:p>
        </w:tc>
        <w:tc>
          <w:tcPr>
            <w:tcW w:w="505" w:type="pct"/>
            <w:shd w:val="clear" w:color="auto" w:fill="7F7F7F" w:themeFill="text1" w:themeFillTint="80"/>
            <w:vAlign w:val="center"/>
          </w:tcPr>
          <w:p w14:paraId="4F8E701E" w14:textId="77777777" w:rsidR="00A07033" w:rsidRDefault="00A07033" w:rsidP="00BB65BD">
            <w:pPr>
              <w:spacing w:after="0" w:line="240" w:lineRule="auto"/>
              <w:jc w:val="center"/>
              <w:rPr>
                <w:color w:val="FFFFFF" w:themeColor="background1"/>
                <w:szCs w:val="20"/>
                <w:lang w:val="es-ES"/>
              </w:rPr>
            </w:pPr>
            <w:r>
              <w:rPr>
                <w:color w:val="FFFFFF" w:themeColor="background1"/>
                <w:szCs w:val="20"/>
                <w:lang w:val="es-ES"/>
              </w:rPr>
              <w:t>Avance</w:t>
            </w:r>
          </w:p>
          <w:p w14:paraId="26700E36" w14:textId="3AE5BE2E" w:rsidR="00A07033" w:rsidRPr="00873632" w:rsidRDefault="00A07033" w:rsidP="00BB65BD">
            <w:pPr>
              <w:spacing w:after="0" w:line="240" w:lineRule="auto"/>
              <w:jc w:val="center"/>
              <w:rPr>
                <w:color w:val="FFFFFF" w:themeColor="background1"/>
                <w:szCs w:val="20"/>
                <w:lang w:val="es-ES"/>
              </w:rPr>
            </w:pPr>
            <w:r>
              <w:rPr>
                <w:color w:val="FFFFFF" w:themeColor="background1"/>
                <w:szCs w:val="20"/>
                <w:lang w:val="es-ES"/>
              </w:rPr>
              <w:t>(202</w:t>
            </w:r>
            <w:r w:rsidR="009B70C4">
              <w:rPr>
                <w:color w:val="FFFFFF" w:themeColor="background1"/>
                <w:szCs w:val="20"/>
                <w:lang w:val="es-ES"/>
              </w:rPr>
              <w:t>5</w:t>
            </w:r>
            <w:r>
              <w:rPr>
                <w:color w:val="FFFFFF" w:themeColor="background1"/>
                <w:szCs w:val="20"/>
                <w:lang w:val="es-ES"/>
              </w:rPr>
              <w:t>)</w:t>
            </w:r>
          </w:p>
        </w:tc>
      </w:tr>
      <w:tr w:rsidR="00983DAD" w:rsidRPr="002C3CDF" w14:paraId="1ECB874C" w14:textId="77777777" w:rsidTr="00416E0B">
        <w:trPr>
          <w:trHeight w:val="1617"/>
        </w:trPr>
        <w:tc>
          <w:tcPr>
            <w:tcW w:w="1202" w:type="pct"/>
            <w:vAlign w:val="center"/>
          </w:tcPr>
          <w:p w14:paraId="62562449" w14:textId="350323A6" w:rsidR="00983DAD" w:rsidRPr="002C3CDF" w:rsidRDefault="00983DAD" w:rsidP="00983DAD">
            <w:pPr>
              <w:spacing w:after="0" w:line="240" w:lineRule="auto"/>
              <w:jc w:val="left"/>
              <w:rPr>
                <w:sz w:val="18"/>
                <w:szCs w:val="18"/>
                <w:lang w:val="es-ES"/>
              </w:rPr>
            </w:pPr>
            <w:r w:rsidRPr="002C3CDF">
              <w:rPr>
                <w:sz w:val="18"/>
                <w:szCs w:val="18"/>
              </w:rPr>
              <w:t>Perforación y rehabilitación de pozos profundos</w:t>
            </w:r>
          </w:p>
        </w:tc>
        <w:tc>
          <w:tcPr>
            <w:tcW w:w="1204" w:type="pct"/>
            <w:vAlign w:val="center"/>
          </w:tcPr>
          <w:p w14:paraId="1DBAEE19" w14:textId="547B5BDD" w:rsidR="00983DAD" w:rsidRPr="002C3CDF" w:rsidRDefault="00983DAD" w:rsidP="00983DAD">
            <w:pPr>
              <w:spacing w:after="0" w:line="240" w:lineRule="auto"/>
              <w:jc w:val="left"/>
              <w:rPr>
                <w:sz w:val="18"/>
                <w:szCs w:val="18"/>
                <w:lang w:val="es-ES"/>
              </w:rPr>
            </w:pPr>
            <w:r w:rsidRPr="002C3CDF">
              <w:rPr>
                <w:sz w:val="18"/>
                <w:szCs w:val="18"/>
              </w:rPr>
              <w:t>Cuantificar el avance en la implementar un programa específico de apoyo a la perforación y rehabilitación de pozos profundos</w:t>
            </w:r>
          </w:p>
        </w:tc>
        <w:tc>
          <w:tcPr>
            <w:tcW w:w="1527" w:type="pct"/>
            <w:vAlign w:val="center"/>
          </w:tcPr>
          <w:p w14:paraId="274CE5F0" w14:textId="7C2334CD" w:rsidR="00983DAD" w:rsidRPr="002C3CDF" w:rsidRDefault="00251A47" w:rsidP="00983DAD">
            <w:pPr>
              <w:spacing w:after="0" w:line="240" w:lineRule="auto"/>
              <w:jc w:val="left"/>
              <w:rPr>
                <w:sz w:val="18"/>
                <w:szCs w:val="18"/>
                <w:lang w:val="es-ES"/>
              </w:rPr>
            </w:pPr>
            <w:r w:rsidRPr="00251A47">
              <w:rPr>
                <w:sz w:val="18"/>
                <w:szCs w:val="18"/>
              </w:rPr>
              <w:t>Permite medir el número de pozos perforados o rehabilitados bajo programa de la SAyG, de manera directa o en coordinación con instituciones federales y organizaciones de productores</w:t>
            </w:r>
          </w:p>
        </w:tc>
        <w:tc>
          <w:tcPr>
            <w:tcW w:w="562" w:type="pct"/>
            <w:vAlign w:val="center"/>
          </w:tcPr>
          <w:p w14:paraId="28E7EBDC" w14:textId="77777777" w:rsidR="00983DAD" w:rsidRDefault="00251A47" w:rsidP="00983DAD">
            <w:pPr>
              <w:spacing w:after="0" w:line="240" w:lineRule="auto"/>
              <w:jc w:val="center"/>
              <w:rPr>
                <w:sz w:val="18"/>
                <w:szCs w:val="18"/>
              </w:rPr>
            </w:pPr>
            <w:r>
              <w:rPr>
                <w:sz w:val="18"/>
                <w:szCs w:val="18"/>
              </w:rPr>
              <w:t>Mínima 324</w:t>
            </w:r>
          </w:p>
          <w:p w14:paraId="7251C72F" w14:textId="77777777" w:rsidR="00251A47" w:rsidRPr="00251A47" w:rsidRDefault="00251A47" w:rsidP="00983DAD">
            <w:pPr>
              <w:spacing w:after="0" w:line="240" w:lineRule="auto"/>
              <w:jc w:val="center"/>
              <w:rPr>
                <w:sz w:val="6"/>
                <w:szCs w:val="6"/>
                <w:lang w:val="es-ES"/>
              </w:rPr>
            </w:pPr>
          </w:p>
          <w:p w14:paraId="4C1DEC26" w14:textId="10052519" w:rsidR="00251A47" w:rsidRPr="002C3CDF" w:rsidRDefault="00251A47" w:rsidP="00983DAD">
            <w:pPr>
              <w:spacing w:after="0" w:line="240" w:lineRule="auto"/>
              <w:jc w:val="center"/>
              <w:rPr>
                <w:sz w:val="18"/>
                <w:szCs w:val="18"/>
                <w:lang w:val="es-ES"/>
              </w:rPr>
            </w:pPr>
            <w:r>
              <w:rPr>
                <w:sz w:val="18"/>
                <w:szCs w:val="18"/>
                <w:lang w:val="es-ES"/>
              </w:rPr>
              <w:t>Óptima &gt;390</w:t>
            </w:r>
          </w:p>
        </w:tc>
        <w:tc>
          <w:tcPr>
            <w:tcW w:w="505" w:type="pct"/>
            <w:vAlign w:val="center"/>
          </w:tcPr>
          <w:p w14:paraId="32F93DFB" w14:textId="41D15FBD" w:rsidR="00983DAD" w:rsidRPr="002C3CDF" w:rsidRDefault="00983DAD" w:rsidP="00983DAD">
            <w:pPr>
              <w:spacing w:after="0" w:line="240" w:lineRule="auto"/>
              <w:jc w:val="center"/>
              <w:rPr>
                <w:sz w:val="18"/>
                <w:szCs w:val="18"/>
                <w:lang w:val="es-ES"/>
              </w:rPr>
            </w:pPr>
            <w:r w:rsidRPr="002C3CDF">
              <w:rPr>
                <w:sz w:val="18"/>
                <w:szCs w:val="18"/>
              </w:rPr>
              <w:t>0</w:t>
            </w:r>
          </w:p>
        </w:tc>
      </w:tr>
      <w:tr w:rsidR="00251A47" w:rsidRPr="002C3CDF" w14:paraId="60FE2AAC" w14:textId="77777777" w:rsidTr="00416E0B">
        <w:trPr>
          <w:trHeight w:val="1116"/>
        </w:trPr>
        <w:tc>
          <w:tcPr>
            <w:tcW w:w="1202" w:type="pct"/>
            <w:vAlign w:val="center"/>
          </w:tcPr>
          <w:p w14:paraId="390759E4" w14:textId="1852A41D" w:rsidR="00251A47" w:rsidRPr="002C3CDF" w:rsidRDefault="00251A47" w:rsidP="00251A47">
            <w:pPr>
              <w:spacing w:after="0" w:line="240" w:lineRule="auto"/>
              <w:jc w:val="left"/>
              <w:rPr>
                <w:sz w:val="18"/>
                <w:szCs w:val="18"/>
                <w:lang w:val="es-ES"/>
              </w:rPr>
            </w:pPr>
            <w:r w:rsidRPr="002C3CDF">
              <w:rPr>
                <w:sz w:val="18"/>
                <w:szCs w:val="18"/>
              </w:rPr>
              <w:t>Equipamiento forrajero</w:t>
            </w:r>
          </w:p>
        </w:tc>
        <w:tc>
          <w:tcPr>
            <w:tcW w:w="1204" w:type="pct"/>
            <w:vAlign w:val="center"/>
          </w:tcPr>
          <w:p w14:paraId="6A10456F" w14:textId="356EA6D5" w:rsidR="00251A47" w:rsidRPr="002C3CDF" w:rsidRDefault="00251A47" w:rsidP="00251A47">
            <w:pPr>
              <w:spacing w:after="0" w:line="240" w:lineRule="auto"/>
              <w:jc w:val="left"/>
              <w:rPr>
                <w:sz w:val="18"/>
                <w:szCs w:val="18"/>
                <w:lang w:val="es-ES"/>
              </w:rPr>
            </w:pPr>
            <w:r w:rsidRPr="002C3CDF">
              <w:rPr>
                <w:sz w:val="18"/>
                <w:szCs w:val="18"/>
              </w:rPr>
              <w:t>Promover la adquisición de equipamiento forrajero</w:t>
            </w:r>
          </w:p>
        </w:tc>
        <w:tc>
          <w:tcPr>
            <w:tcW w:w="1527" w:type="pct"/>
            <w:vAlign w:val="center"/>
          </w:tcPr>
          <w:p w14:paraId="0D44A9B7" w14:textId="0F86C037" w:rsidR="00251A47" w:rsidRPr="002C3CDF" w:rsidRDefault="00251A47" w:rsidP="00251A47">
            <w:pPr>
              <w:spacing w:after="0" w:line="240" w:lineRule="auto"/>
              <w:jc w:val="left"/>
              <w:rPr>
                <w:sz w:val="18"/>
                <w:szCs w:val="18"/>
                <w:lang w:val="es-ES"/>
              </w:rPr>
            </w:pPr>
            <w:r w:rsidRPr="00251A47">
              <w:rPr>
                <w:sz w:val="18"/>
                <w:szCs w:val="18"/>
              </w:rPr>
              <w:t>Mide el número de beneficiarios del programa para apoyar la adquisición de equipamiento forrajero</w:t>
            </w:r>
          </w:p>
        </w:tc>
        <w:tc>
          <w:tcPr>
            <w:tcW w:w="562" w:type="pct"/>
            <w:vAlign w:val="center"/>
          </w:tcPr>
          <w:p w14:paraId="5C1062D6" w14:textId="089736FB" w:rsidR="00251A47" w:rsidRDefault="00251A47" w:rsidP="00251A47">
            <w:pPr>
              <w:spacing w:after="0" w:line="240" w:lineRule="auto"/>
              <w:jc w:val="center"/>
              <w:rPr>
                <w:sz w:val="18"/>
                <w:szCs w:val="18"/>
              </w:rPr>
            </w:pPr>
            <w:r>
              <w:rPr>
                <w:sz w:val="18"/>
                <w:szCs w:val="18"/>
              </w:rPr>
              <w:t>Mínima 60</w:t>
            </w:r>
          </w:p>
          <w:p w14:paraId="7BAC9D41" w14:textId="77777777" w:rsidR="00251A47" w:rsidRPr="00251A47" w:rsidRDefault="00251A47" w:rsidP="00251A47">
            <w:pPr>
              <w:spacing w:after="0" w:line="240" w:lineRule="auto"/>
              <w:jc w:val="center"/>
              <w:rPr>
                <w:sz w:val="6"/>
                <w:szCs w:val="6"/>
                <w:lang w:val="es-ES"/>
              </w:rPr>
            </w:pPr>
          </w:p>
          <w:p w14:paraId="1E2F84A9" w14:textId="1E9A09F1" w:rsidR="00251A47" w:rsidRPr="002C3CDF" w:rsidRDefault="00251A47" w:rsidP="00251A47">
            <w:pPr>
              <w:spacing w:after="0" w:line="240" w:lineRule="auto"/>
              <w:jc w:val="center"/>
              <w:rPr>
                <w:sz w:val="18"/>
                <w:szCs w:val="18"/>
                <w:lang w:val="es-ES"/>
              </w:rPr>
            </w:pPr>
            <w:r>
              <w:rPr>
                <w:sz w:val="18"/>
                <w:szCs w:val="18"/>
                <w:lang w:val="es-ES"/>
              </w:rPr>
              <w:t>Óptima 90</w:t>
            </w:r>
          </w:p>
        </w:tc>
        <w:tc>
          <w:tcPr>
            <w:tcW w:w="505" w:type="pct"/>
            <w:vAlign w:val="center"/>
          </w:tcPr>
          <w:p w14:paraId="2000FD32" w14:textId="00F2361D" w:rsidR="00251A47" w:rsidRPr="002C3CDF" w:rsidRDefault="00251A47" w:rsidP="00251A47">
            <w:pPr>
              <w:spacing w:after="0" w:line="240" w:lineRule="auto"/>
              <w:jc w:val="center"/>
              <w:rPr>
                <w:sz w:val="18"/>
                <w:szCs w:val="18"/>
                <w:lang w:val="es-ES"/>
              </w:rPr>
            </w:pPr>
            <w:r w:rsidRPr="002C3CDF">
              <w:rPr>
                <w:sz w:val="18"/>
                <w:szCs w:val="18"/>
              </w:rPr>
              <w:t>0</w:t>
            </w:r>
          </w:p>
        </w:tc>
      </w:tr>
      <w:tr w:rsidR="00983DAD" w:rsidRPr="002C3CDF" w14:paraId="7DC412F2" w14:textId="77777777" w:rsidTr="00416E0B">
        <w:trPr>
          <w:trHeight w:val="2110"/>
        </w:trPr>
        <w:tc>
          <w:tcPr>
            <w:tcW w:w="1202" w:type="pct"/>
            <w:vAlign w:val="center"/>
          </w:tcPr>
          <w:p w14:paraId="04D58352" w14:textId="1F54149C" w:rsidR="00983DAD" w:rsidRPr="002C3CDF" w:rsidRDefault="00983DAD" w:rsidP="00983DAD">
            <w:pPr>
              <w:spacing w:after="0" w:line="240" w:lineRule="auto"/>
              <w:jc w:val="left"/>
              <w:rPr>
                <w:sz w:val="18"/>
                <w:szCs w:val="18"/>
                <w:lang w:val="es-ES"/>
              </w:rPr>
            </w:pPr>
            <w:r w:rsidRPr="002C3CDF">
              <w:rPr>
                <w:sz w:val="18"/>
                <w:szCs w:val="18"/>
              </w:rPr>
              <w:t>Organismos: Comisión Estatal de Desarrollo Ganadero, Comisión Estatal de la Carne, Comisión Estatal de la Leche, Comité Estatal del Sistema Producto Apícola y Fondo Estatal de Desarrollo Ganadero</w:t>
            </w:r>
          </w:p>
        </w:tc>
        <w:tc>
          <w:tcPr>
            <w:tcW w:w="1204" w:type="pct"/>
            <w:vAlign w:val="center"/>
          </w:tcPr>
          <w:p w14:paraId="0E1B8668" w14:textId="53AC1445" w:rsidR="00983DAD" w:rsidRPr="002C3CDF" w:rsidRDefault="00983DAD" w:rsidP="00983DAD">
            <w:pPr>
              <w:spacing w:after="0" w:line="240" w:lineRule="auto"/>
              <w:jc w:val="left"/>
              <w:rPr>
                <w:sz w:val="18"/>
                <w:szCs w:val="18"/>
                <w:lang w:val="es-ES"/>
              </w:rPr>
            </w:pPr>
            <w:r w:rsidRPr="002C3CDF">
              <w:rPr>
                <w:sz w:val="18"/>
                <w:szCs w:val="18"/>
              </w:rPr>
              <w:t>Instituir los organismos mandatados por legislación promulgada</w:t>
            </w:r>
          </w:p>
        </w:tc>
        <w:tc>
          <w:tcPr>
            <w:tcW w:w="1527" w:type="pct"/>
            <w:vAlign w:val="center"/>
          </w:tcPr>
          <w:p w14:paraId="50FFFE4D" w14:textId="6CD8B407" w:rsidR="00983DAD" w:rsidRPr="002C3CDF" w:rsidRDefault="00251A47" w:rsidP="00983DAD">
            <w:pPr>
              <w:spacing w:after="0" w:line="240" w:lineRule="auto"/>
              <w:jc w:val="left"/>
              <w:rPr>
                <w:sz w:val="18"/>
                <w:szCs w:val="18"/>
                <w:lang w:val="es-ES"/>
              </w:rPr>
            </w:pPr>
            <w:r w:rsidRPr="00251A47">
              <w:rPr>
                <w:sz w:val="18"/>
                <w:szCs w:val="18"/>
              </w:rPr>
              <w:t>Enumera los organismos constituidos</w:t>
            </w:r>
          </w:p>
        </w:tc>
        <w:tc>
          <w:tcPr>
            <w:tcW w:w="562" w:type="pct"/>
            <w:vAlign w:val="center"/>
          </w:tcPr>
          <w:p w14:paraId="7DE5AF9E" w14:textId="77777777" w:rsidR="00251A47" w:rsidRDefault="00251A47" w:rsidP="00251A47">
            <w:pPr>
              <w:spacing w:after="0" w:line="240" w:lineRule="auto"/>
              <w:jc w:val="center"/>
              <w:rPr>
                <w:sz w:val="18"/>
                <w:szCs w:val="18"/>
              </w:rPr>
            </w:pPr>
            <w:r>
              <w:rPr>
                <w:sz w:val="18"/>
                <w:szCs w:val="18"/>
              </w:rPr>
              <w:t xml:space="preserve">Mínima </w:t>
            </w:r>
          </w:p>
          <w:p w14:paraId="7923CBFB" w14:textId="3EE54DC7" w:rsidR="00251A47" w:rsidRDefault="00251A47" w:rsidP="00251A47">
            <w:pPr>
              <w:spacing w:after="0" w:line="240" w:lineRule="auto"/>
              <w:jc w:val="center"/>
              <w:rPr>
                <w:sz w:val="18"/>
                <w:szCs w:val="18"/>
              </w:rPr>
            </w:pPr>
            <w:r>
              <w:rPr>
                <w:sz w:val="18"/>
                <w:szCs w:val="18"/>
              </w:rPr>
              <w:t>5</w:t>
            </w:r>
          </w:p>
          <w:p w14:paraId="6D555FFB" w14:textId="77777777" w:rsidR="00251A47" w:rsidRPr="00251A47" w:rsidRDefault="00251A47" w:rsidP="00251A47">
            <w:pPr>
              <w:spacing w:after="0" w:line="240" w:lineRule="auto"/>
              <w:jc w:val="center"/>
              <w:rPr>
                <w:sz w:val="6"/>
                <w:szCs w:val="6"/>
                <w:lang w:val="es-ES"/>
              </w:rPr>
            </w:pPr>
          </w:p>
          <w:p w14:paraId="7C226EAD" w14:textId="77777777" w:rsidR="00251A47" w:rsidRDefault="00251A47" w:rsidP="00251A47">
            <w:pPr>
              <w:spacing w:after="0" w:line="240" w:lineRule="auto"/>
              <w:jc w:val="center"/>
              <w:rPr>
                <w:sz w:val="18"/>
                <w:szCs w:val="18"/>
                <w:lang w:val="es-ES"/>
              </w:rPr>
            </w:pPr>
            <w:r>
              <w:rPr>
                <w:sz w:val="18"/>
                <w:szCs w:val="18"/>
                <w:lang w:val="es-ES"/>
              </w:rPr>
              <w:t xml:space="preserve">Óptima </w:t>
            </w:r>
          </w:p>
          <w:p w14:paraId="07CBA47F" w14:textId="300648C5" w:rsidR="00983DAD" w:rsidRPr="002C3CDF" w:rsidRDefault="00251A47" w:rsidP="00251A47">
            <w:pPr>
              <w:spacing w:after="0" w:line="240" w:lineRule="auto"/>
              <w:jc w:val="center"/>
              <w:rPr>
                <w:sz w:val="18"/>
                <w:szCs w:val="18"/>
                <w:lang w:val="es-ES"/>
              </w:rPr>
            </w:pPr>
            <w:r>
              <w:rPr>
                <w:sz w:val="18"/>
                <w:szCs w:val="18"/>
                <w:lang w:val="es-ES"/>
              </w:rPr>
              <w:t>5</w:t>
            </w:r>
          </w:p>
        </w:tc>
        <w:tc>
          <w:tcPr>
            <w:tcW w:w="505" w:type="pct"/>
            <w:vAlign w:val="center"/>
          </w:tcPr>
          <w:p w14:paraId="2A724B6B" w14:textId="6EC5E72F" w:rsidR="00983DAD" w:rsidRPr="002C3CDF" w:rsidRDefault="00983DAD" w:rsidP="00983DAD">
            <w:pPr>
              <w:spacing w:after="0" w:line="240" w:lineRule="auto"/>
              <w:jc w:val="center"/>
              <w:rPr>
                <w:sz w:val="18"/>
                <w:szCs w:val="18"/>
                <w:lang w:val="es-ES"/>
              </w:rPr>
            </w:pPr>
            <w:r w:rsidRPr="002C3CDF">
              <w:rPr>
                <w:sz w:val="18"/>
                <w:szCs w:val="18"/>
              </w:rPr>
              <w:t>2</w:t>
            </w:r>
          </w:p>
        </w:tc>
      </w:tr>
      <w:tr w:rsidR="00983DAD" w:rsidRPr="002C3CDF" w14:paraId="1B1FD93F" w14:textId="77777777" w:rsidTr="00416E0B">
        <w:trPr>
          <w:trHeight w:val="1191"/>
        </w:trPr>
        <w:tc>
          <w:tcPr>
            <w:tcW w:w="1202" w:type="pct"/>
            <w:vAlign w:val="center"/>
          </w:tcPr>
          <w:p w14:paraId="2A952BF6" w14:textId="3942DC6D" w:rsidR="00983DAD" w:rsidRPr="002C3CDF" w:rsidRDefault="00983DAD" w:rsidP="00983DAD">
            <w:pPr>
              <w:spacing w:after="0" w:line="240" w:lineRule="auto"/>
              <w:jc w:val="left"/>
              <w:rPr>
                <w:sz w:val="18"/>
                <w:szCs w:val="18"/>
                <w:lang w:val="es-ES"/>
              </w:rPr>
            </w:pPr>
            <w:r w:rsidRPr="002C3CDF">
              <w:rPr>
                <w:sz w:val="18"/>
                <w:szCs w:val="18"/>
              </w:rPr>
              <w:t>Bordos y abrevaderos</w:t>
            </w:r>
          </w:p>
        </w:tc>
        <w:tc>
          <w:tcPr>
            <w:tcW w:w="1204" w:type="pct"/>
            <w:vAlign w:val="center"/>
          </w:tcPr>
          <w:p w14:paraId="37C44C64" w14:textId="550F203B" w:rsidR="00983DAD" w:rsidRPr="002C3CDF" w:rsidRDefault="00983DAD" w:rsidP="00983DAD">
            <w:pPr>
              <w:spacing w:after="0" w:line="240" w:lineRule="auto"/>
              <w:jc w:val="left"/>
              <w:rPr>
                <w:sz w:val="18"/>
                <w:szCs w:val="18"/>
                <w:lang w:val="es-ES"/>
              </w:rPr>
            </w:pPr>
            <w:r w:rsidRPr="002C3CDF">
              <w:rPr>
                <w:sz w:val="18"/>
                <w:szCs w:val="18"/>
              </w:rPr>
              <w:t>Inducir la construcción de bordos y abrevaderos en apoyo a las actividades ganaderas</w:t>
            </w:r>
          </w:p>
        </w:tc>
        <w:tc>
          <w:tcPr>
            <w:tcW w:w="1527" w:type="pct"/>
            <w:vAlign w:val="center"/>
          </w:tcPr>
          <w:p w14:paraId="00B371DF" w14:textId="33D60AD7" w:rsidR="00983DAD" w:rsidRPr="002C3CDF" w:rsidRDefault="00251A47" w:rsidP="00983DAD">
            <w:pPr>
              <w:spacing w:after="0" w:line="240" w:lineRule="auto"/>
              <w:jc w:val="left"/>
              <w:rPr>
                <w:sz w:val="18"/>
                <w:szCs w:val="18"/>
                <w:lang w:val="es-ES"/>
              </w:rPr>
            </w:pPr>
            <w:r w:rsidRPr="00251A47">
              <w:rPr>
                <w:sz w:val="18"/>
                <w:szCs w:val="18"/>
              </w:rPr>
              <w:t>Mide el número de bordos y abrevaderos construidos con apoyo del Gobierno del Estado de Sinaloa</w:t>
            </w:r>
          </w:p>
        </w:tc>
        <w:tc>
          <w:tcPr>
            <w:tcW w:w="562" w:type="pct"/>
            <w:vAlign w:val="center"/>
          </w:tcPr>
          <w:p w14:paraId="0D8E515E" w14:textId="77777777" w:rsidR="00251A47" w:rsidRDefault="00251A47" w:rsidP="00251A47">
            <w:pPr>
              <w:spacing w:after="0" w:line="240" w:lineRule="auto"/>
              <w:jc w:val="center"/>
              <w:rPr>
                <w:sz w:val="18"/>
                <w:szCs w:val="18"/>
              </w:rPr>
            </w:pPr>
            <w:r>
              <w:rPr>
                <w:sz w:val="18"/>
                <w:szCs w:val="18"/>
              </w:rPr>
              <w:t xml:space="preserve">Mínima </w:t>
            </w:r>
          </w:p>
          <w:p w14:paraId="27D4295E" w14:textId="0F47BA67" w:rsidR="00251A47" w:rsidRDefault="00251A47" w:rsidP="00251A47">
            <w:pPr>
              <w:spacing w:after="0" w:line="240" w:lineRule="auto"/>
              <w:jc w:val="center"/>
              <w:rPr>
                <w:sz w:val="18"/>
                <w:szCs w:val="18"/>
              </w:rPr>
            </w:pPr>
            <w:r>
              <w:rPr>
                <w:sz w:val="18"/>
                <w:szCs w:val="18"/>
              </w:rPr>
              <w:t>1,097</w:t>
            </w:r>
          </w:p>
          <w:p w14:paraId="1143B7B2" w14:textId="77777777" w:rsidR="00251A47" w:rsidRPr="00251A47" w:rsidRDefault="00251A47" w:rsidP="00251A47">
            <w:pPr>
              <w:spacing w:after="0" w:line="240" w:lineRule="auto"/>
              <w:jc w:val="center"/>
              <w:rPr>
                <w:sz w:val="6"/>
                <w:szCs w:val="6"/>
                <w:lang w:val="es-ES"/>
              </w:rPr>
            </w:pPr>
          </w:p>
          <w:p w14:paraId="6DEAD225" w14:textId="77777777" w:rsidR="00251A47" w:rsidRDefault="00251A47" w:rsidP="00251A47">
            <w:pPr>
              <w:spacing w:after="0" w:line="240" w:lineRule="auto"/>
              <w:jc w:val="center"/>
              <w:rPr>
                <w:sz w:val="18"/>
                <w:szCs w:val="18"/>
                <w:lang w:val="es-ES"/>
              </w:rPr>
            </w:pPr>
            <w:r>
              <w:rPr>
                <w:sz w:val="18"/>
                <w:szCs w:val="18"/>
                <w:lang w:val="es-ES"/>
              </w:rPr>
              <w:t xml:space="preserve">Óptima </w:t>
            </w:r>
          </w:p>
          <w:p w14:paraId="7F242DCF" w14:textId="4A857F32" w:rsidR="00983DAD" w:rsidRPr="002C3CDF" w:rsidRDefault="00251A47" w:rsidP="00251A47">
            <w:pPr>
              <w:spacing w:after="0" w:line="240" w:lineRule="auto"/>
              <w:jc w:val="center"/>
              <w:rPr>
                <w:sz w:val="18"/>
                <w:szCs w:val="18"/>
                <w:lang w:val="es-ES"/>
              </w:rPr>
            </w:pPr>
            <w:r w:rsidRPr="00251A47">
              <w:rPr>
                <w:sz w:val="18"/>
                <w:szCs w:val="18"/>
                <w:lang w:val="es-ES"/>
              </w:rPr>
              <w:t>&gt;1,229</w:t>
            </w:r>
          </w:p>
        </w:tc>
        <w:tc>
          <w:tcPr>
            <w:tcW w:w="505" w:type="pct"/>
            <w:vAlign w:val="center"/>
          </w:tcPr>
          <w:p w14:paraId="29FE4813" w14:textId="7D4C51C3" w:rsidR="00983DAD" w:rsidRPr="002C3CDF" w:rsidRDefault="00983DAD" w:rsidP="00983DAD">
            <w:pPr>
              <w:spacing w:after="0" w:line="240" w:lineRule="auto"/>
              <w:jc w:val="center"/>
              <w:rPr>
                <w:sz w:val="18"/>
                <w:szCs w:val="18"/>
                <w:lang w:val="es-ES"/>
              </w:rPr>
            </w:pPr>
            <w:r w:rsidRPr="002C3CDF">
              <w:rPr>
                <w:sz w:val="18"/>
                <w:szCs w:val="18"/>
              </w:rPr>
              <w:t>0</w:t>
            </w:r>
          </w:p>
        </w:tc>
      </w:tr>
      <w:tr w:rsidR="00983DAD" w:rsidRPr="002C3CDF" w14:paraId="55725077" w14:textId="77777777" w:rsidTr="00416E0B">
        <w:trPr>
          <w:trHeight w:val="1134"/>
        </w:trPr>
        <w:tc>
          <w:tcPr>
            <w:tcW w:w="1202" w:type="pct"/>
            <w:vAlign w:val="center"/>
          </w:tcPr>
          <w:p w14:paraId="22C0C1B7" w14:textId="73E99CC0" w:rsidR="00983DAD" w:rsidRPr="002C3CDF" w:rsidRDefault="00983DAD" w:rsidP="00983DAD">
            <w:pPr>
              <w:spacing w:after="0" w:line="240" w:lineRule="auto"/>
              <w:jc w:val="left"/>
              <w:rPr>
                <w:sz w:val="18"/>
                <w:szCs w:val="18"/>
                <w:lang w:val="es-ES"/>
              </w:rPr>
            </w:pPr>
            <w:r w:rsidRPr="002C3CDF">
              <w:rPr>
                <w:sz w:val="18"/>
                <w:szCs w:val="18"/>
              </w:rPr>
              <w:t>Entrega de pacas para atender escasez de pasturas en periodos de estiaje</w:t>
            </w:r>
          </w:p>
        </w:tc>
        <w:tc>
          <w:tcPr>
            <w:tcW w:w="1204" w:type="pct"/>
            <w:vAlign w:val="center"/>
          </w:tcPr>
          <w:p w14:paraId="57D43E87" w14:textId="642F642A" w:rsidR="00983DAD" w:rsidRPr="002C3CDF" w:rsidRDefault="00983DAD" w:rsidP="00983DAD">
            <w:pPr>
              <w:spacing w:after="0" w:line="240" w:lineRule="auto"/>
              <w:jc w:val="left"/>
              <w:rPr>
                <w:sz w:val="18"/>
                <w:szCs w:val="18"/>
                <w:lang w:val="es-ES"/>
              </w:rPr>
            </w:pPr>
            <w:r w:rsidRPr="002C3CDF">
              <w:rPr>
                <w:sz w:val="18"/>
                <w:szCs w:val="18"/>
              </w:rPr>
              <w:t>Apoyar mediante pacas a ganaderos en periodos estiaje</w:t>
            </w:r>
          </w:p>
        </w:tc>
        <w:tc>
          <w:tcPr>
            <w:tcW w:w="1527" w:type="pct"/>
            <w:vAlign w:val="center"/>
          </w:tcPr>
          <w:p w14:paraId="046FB1F7" w14:textId="5F1E1DBB" w:rsidR="00983DAD" w:rsidRPr="002C3CDF" w:rsidRDefault="00251A47" w:rsidP="00983DAD">
            <w:pPr>
              <w:spacing w:after="0" w:line="240" w:lineRule="auto"/>
              <w:jc w:val="left"/>
              <w:rPr>
                <w:sz w:val="18"/>
                <w:szCs w:val="18"/>
                <w:lang w:val="es-ES"/>
              </w:rPr>
            </w:pPr>
            <w:r w:rsidRPr="00251A47">
              <w:rPr>
                <w:sz w:val="18"/>
                <w:szCs w:val="18"/>
              </w:rPr>
              <w:t>Medir la entrega de pacas en apoyo a ganaderos en circunstancias de escasez de pasturas</w:t>
            </w:r>
          </w:p>
        </w:tc>
        <w:tc>
          <w:tcPr>
            <w:tcW w:w="562" w:type="pct"/>
            <w:vAlign w:val="center"/>
          </w:tcPr>
          <w:p w14:paraId="06BBEF59" w14:textId="77777777" w:rsidR="00251A47" w:rsidRDefault="00251A47" w:rsidP="00251A47">
            <w:pPr>
              <w:spacing w:after="0" w:line="240" w:lineRule="auto"/>
              <w:jc w:val="center"/>
              <w:rPr>
                <w:sz w:val="18"/>
                <w:szCs w:val="18"/>
              </w:rPr>
            </w:pPr>
            <w:r>
              <w:rPr>
                <w:sz w:val="18"/>
                <w:szCs w:val="18"/>
              </w:rPr>
              <w:t xml:space="preserve">Mínima </w:t>
            </w:r>
          </w:p>
          <w:p w14:paraId="72D9D503" w14:textId="3CD19198" w:rsidR="00251A47" w:rsidRDefault="00251A47" w:rsidP="00251A47">
            <w:pPr>
              <w:spacing w:after="0" w:line="240" w:lineRule="auto"/>
              <w:jc w:val="center"/>
              <w:rPr>
                <w:sz w:val="18"/>
                <w:szCs w:val="18"/>
              </w:rPr>
            </w:pPr>
            <w:r>
              <w:rPr>
                <w:sz w:val="18"/>
                <w:szCs w:val="18"/>
              </w:rPr>
              <w:t>750,000</w:t>
            </w:r>
          </w:p>
          <w:p w14:paraId="29CDD053" w14:textId="77777777" w:rsidR="00251A47" w:rsidRPr="00251A47" w:rsidRDefault="00251A47" w:rsidP="00251A47">
            <w:pPr>
              <w:spacing w:after="0" w:line="240" w:lineRule="auto"/>
              <w:jc w:val="center"/>
              <w:rPr>
                <w:sz w:val="6"/>
                <w:szCs w:val="6"/>
                <w:lang w:val="es-ES"/>
              </w:rPr>
            </w:pPr>
          </w:p>
          <w:p w14:paraId="57BDB9EC" w14:textId="77777777" w:rsidR="00251A47" w:rsidRDefault="00251A47" w:rsidP="00251A47">
            <w:pPr>
              <w:spacing w:after="0" w:line="240" w:lineRule="auto"/>
              <w:jc w:val="center"/>
              <w:rPr>
                <w:sz w:val="18"/>
                <w:szCs w:val="18"/>
                <w:lang w:val="es-ES"/>
              </w:rPr>
            </w:pPr>
            <w:r>
              <w:rPr>
                <w:sz w:val="18"/>
                <w:szCs w:val="18"/>
                <w:lang w:val="es-ES"/>
              </w:rPr>
              <w:t xml:space="preserve">Óptima </w:t>
            </w:r>
          </w:p>
          <w:p w14:paraId="4C0AF9F1" w14:textId="739728B5" w:rsidR="00983DAD" w:rsidRPr="002C3CDF" w:rsidRDefault="00251A47" w:rsidP="00251A47">
            <w:pPr>
              <w:spacing w:after="0" w:line="240" w:lineRule="auto"/>
              <w:jc w:val="center"/>
              <w:rPr>
                <w:sz w:val="18"/>
                <w:szCs w:val="18"/>
                <w:lang w:val="es-ES"/>
              </w:rPr>
            </w:pPr>
            <w:r w:rsidRPr="00251A47">
              <w:rPr>
                <w:sz w:val="18"/>
                <w:szCs w:val="18"/>
                <w:lang w:val="es-ES"/>
              </w:rPr>
              <w:t>&gt;</w:t>
            </w:r>
            <w:r>
              <w:rPr>
                <w:sz w:val="18"/>
                <w:szCs w:val="18"/>
                <w:lang w:val="es-ES"/>
              </w:rPr>
              <w:t>780,000</w:t>
            </w:r>
          </w:p>
        </w:tc>
        <w:tc>
          <w:tcPr>
            <w:tcW w:w="505" w:type="pct"/>
            <w:vAlign w:val="center"/>
          </w:tcPr>
          <w:p w14:paraId="5C2368A4" w14:textId="47A9D9F2" w:rsidR="00983DAD" w:rsidRPr="002C3CDF" w:rsidRDefault="00983DAD" w:rsidP="00983DAD">
            <w:pPr>
              <w:spacing w:after="0" w:line="240" w:lineRule="auto"/>
              <w:jc w:val="center"/>
              <w:rPr>
                <w:sz w:val="18"/>
                <w:szCs w:val="18"/>
                <w:lang w:val="es-ES"/>
              </w:rPr>
            </w:pPr>
            <w:r w:rsidRPr="002C3CDF">
              <w:rPr>
                <w:sz w:val="18"/>
                <w:szCs w:val="18"/>
              </w:rPr>
              <w:t>59,361</w:t>
            </w:r>
          </w:p>
        </w:tc>
      </w:tr>
      <w:tr w:rsidR="00983DAD" w:rsidRPr="002C3CDF" w14:paraId="0155A3E3" w14:textId="77777777" w:rsidTr="00416E0B">
        <w:trPr>
          <w:trHeight w:val="964"/>
        </w:trPr>
        <w:tc>
          <w:tcPr>
            <w:tcW w:w="1202" w:type="pct"/>
            <w:vAlign w:val="center"/>
          </w:tcPr>
          <w:p w14:paraId="01124289" w14:textId="5A1B0735" w:rsidR="00983DAD" w:rsidRPr="002C3CDF" w:rsidRDefault="00983DAD" w:rsidP="00983DAD">
            <w:pPr>
              <w:spacing w:after="0" w:line="240" w:lineRule="auto"/>
              <w:jc w:val="left"/>
              <w:rPr>
                <w:sz w:val="18"/>
                <w:szCs w:val="18"/>
                <w:lang w:val="es-ES"/>
              </w:rPr>
            </w:pPr>
            <w:r w:rsidRPr="002C3CDF">
              <w:rPr>
                <w:sz w:val="18"/>
                <w:szCs w:val="18"/>
              </w:rPr>
              <w:t>Vacunas contra brucelosis</w:t>
            </w:r>
          </w:p>
        </w:tc>
        <w:tc>
          <w:tcPr>
            <w:tcW w:w="1204" w:type="pct"/>
            <w:vAlign w:val="center"/>
          </w:tcPr>
          <w:p w14:paraId="348F1FAB" w14:textId="59F0647A" w:rsidR="00983DAD" w:rsidRPr="002C3CDF" w:rsidRDefault="00983DAD" w:rsidP="00983DAD">
            <w:pPr>
              <w:spacing w:after="0" w:line="240" w:lineRule="auto"/>
              <w:jc w:val="left"/>
              <w:rPr>
                <w:sz w:val="18"/>
                <w:szCs w:val="18"/>
                <w:lang w:val="es-ES"/>
              </w:rPr>
            </w:pPr>
            <w:r w:rsidRPr="002C3CDF">
              <w:rPr>
                <w:sz w:val="18"/>
                <w:szCs w:val="18"/>
              </w:rPr>
              <w:t>Aplicar vacunas para la prevención de la brucelosis bovina</w:t>
            </w:r>
          </w:p>
        </w:tc>
        <w:tc>
          <w:tcPr>
            <w:tcW w:w="1527" w:type="pct"/>
            <w:vAlign w:val="center"/>
          </w:tcPr>
          <w:p w14:paraId="71BEA8CE" w14:textId="5D4DAC43" w:rsidR="00983DAD" w:rsidRPr="00251A47" w:rsidRDefault="00251A47" w:rsidP="00983DAD">
            <w:pPr>
              <w:spacing w:after="0" w:line="240" w:lineRule="auto"/>
              <w:jc w:val="left"/>
              <w:rPr>
                <w:sz w:val="18"/>
                <w:szCs w:val="18"/>
                <w:lang w:val="es-ES"/>
              </w:rPr>
            </w:pPr>
            <w:r w:rsidRPr="00251A47">
              <w:rPr>
                <w:sz w:val="18"/>
                <w:szCs w:val="18"/>
              </w:rPr>
              <w:t>Indica la cantidad de vacunas aplicadas contra la brucelosis bovina</w:t>
            </w:r>
          </w:p>
        </w:tc>
        <w:tc>
          <w:tcPr>
            <w:tcW w:w="562" w:type="pct"/>
            <w:vAlign w:val="center"/>
          </w:tcPr>
          <w:p w14:paraId="45DB2208" w14:textId="77777777" w:rsidR="00251A47" w:rsidRDefault="00251A47" w:rsidP="00251A47">
            <w:pPr>
              <w:spacing w:after="0" w:line="240" w:lineRule="auto"/>
              <w:jc w:val="center"/>
              <w:rPr>
                <w:sz w:val="18"/>
                <w:szCs w:val="18"/>
              </w:rPr>
            </w:pPr>
            <w:r>
              <w:rPr>
                <w:sz w:val="18"/>
                <w:szCs w:val="18"/>
              </w:rPr>
              <w:t xml:space="preserve">Mínima </w:t>
            </w:r>
          </w:p>
          <w:p w14:paraId="02B562C7" w14:textId="77777777" w:rsidR="00251A47" w:rsidRDefault="00251A47" w:rsidP="00251A47">
            <w:pPr>
              <w:spacing w:after="0" w:line="240" w:lineRule="auto"/>
              <w:jc w:val="center"/>
              <w:rPr>
                <w:sz w:val="18"/>
                <w:szCs w:val="18"/>
              </w:rPr>
            </w:pPr>
            <w:r>
              <w:rPr>
                <w:sz w:val="18"/>
                <w:szCs w:val="18"/>
              </w:rPr>
              <w:t>750,000</w:t>
            </w:r>
          </w:p>
          <w:p w14:paraId="039B25EB" w14:textId="77777777" w:rsidR="00251A47" w:rsidRPr="00251A47" w:rsidRDefault="00251A47" w:rsidP="00251A47">
            <w:pPr>
              <w:spacing w:after="0" w:line="240" w:lineRule="auto"/>
              <w:jc w:val="center"/>
              <w:rPr>
                <w:sz w:val="6"/>
                <w:szCs w:val="6"/>
                <w:lang w:val="es-ES"/>
              </w:rPr>
            </w:pPr>
          </w:p>
          <w:p w14:paraId="720A4FA2" w14:textId="77777777" w:rsidR="00251A47" w:rsidRDefault="00251A47" w:rsidP="00251A47">
            <w:pPr>
              <w:spacing w:after="0" w:line="240" w:lineRule="auto"/>
              <w:jc w:val="center"/>
              <w:rPr>
                <w:sz w:val="18"/>
                <w:szCs w:val="18"/>
                <w:lang w:val="es-ES"/>
              </w:rPr>
            </w:pPr>
            <w:r>
              <w:rPr>
                <w:sz w:val="18"/>
                <w:szCs w:val="18"/>
                <w:lang w:val="es-ES"/>
              </w:rPr>
              <w:t xml:space="preserve">Óptima </w:t>
            </w:r>
          </w:p>
          <w:p w14:paraId="3A5EC954" w14:textId="109DF195" w:rsidR="00983DAD" w:rsidRPr="002C3CDF" w:rsidRDefault="00251A47" w:rsidP="00251A47">
            <w:pPr>
              <w:spacing w:after="0" w:line="240" w:lineRule="auto"/>
              <w:jc w:val="center"/>
              <w:rPr>
                <w:sz w:val="18"/>
                <w:szCs w:val="18"/>
                <w:lang w:val="es-ES"/>
              </w:rPr>
            </w:pPr>
            <w:r w:rsidRPr="00251A47">
              <w:rPr>
                <w:sz w:val="18"/>
                <w:szCs w:val="18"/>
                <w:lang w:val="es-ES"/>
              </w:rPr>
              <w:t>&gt;</w:t>
            </w:r>
            <w:r>
              <w:rPr>
                <w:sz w:val="18"/>
                <w:szCs w:val="18"/>
                <w:lang w:val="es-ES"/>
              </w:rPr>
              <w:t>780,000</w:t>
            </w:r>
          </w:p>
        </w:tc>
        <w:tc>
          <w:tcPr>
            <w:tcW w:w="505" w:type="pct"/>
            <w:vAlign w:val="center"/>
          </w:tcPr>
          <w:p w14:paraId="615E7FB1" w14:textId="7251F04D" w:rsidR="00983DAD" w:rsidRPr="002C3CDF" w:rsidRDefault="00416E0B" w:rsidP="00983DAD">
            <w:pPr>
              <w:spacing w:after="0" w:line="240" w:lineRule="auto"/>
              <w:jc w:val="center"/>
              <w:rPr>
                <w:sz w:val="18"/>
                <w:szCs w:val="18"/>
                <w:lang w:val="es-ES"/>
              </w:rPr>
            </w:pPr>
            <w:r>
              <w:rPr>
                <w:sz w:val="18"/>
                <w:szCs w:val="18"/>
                <w:lang w:val="es-ES"/>
              </w:rPr>
              <w:t>0</w:t>
            </w:r>
          </w:p>
        </w:tc>
      </w:tr>
      <w:tr w:rsidR="00983DAD" w:rsidRPr="002C3CDF" w14:paraId="2C760949" w14:textId="77777777" w:rsidTr="00416E0B">
        <w:trPr>
          <w:trHeight w:val="1644"/>
        </w:trPr>
        <w:tc>
          <w:tcPr>
            <w:tcW w:w="1202" w:type="pct"/>
            <w:vAlign w:val="center"/>
          </w:tcPr>
          <w:p w14:paraId="4D7CF53C" w14:textId="47D2A702" w:rsidR="00983DAD" w:rsidRPr="002C3CDF" w:rsidRDefault="00983DAD" w:rsidP="00983DAD">
            <w:pPr>
              <w:spacing w:after="0" w:line="240" w:lineRule="auto"/>
              <w:jc w:val="left"/>
              <w:rPr>
                <w:sz w:val="18"/>
                <w:szCs w:val="18"/>
                <w:lang w:val="es-ES"/>
              </w:rPr>
            </w:pPr>
            <w:r w:rsidRPr="002C3CDF">
              <w:rPr>
                <w:sz w:val="18"/>
                <w:szCs w:val="18"/>
              </w:rPr>
              <w:t>Expedición de autorizaciones de entrada de productos pecuarios en tránsito</w:t>
            </w:r>
          </w:p>
        </w:tc>
        <w:tc>
          <w:tcPr>
            <w:tcW w:w="1204" w:type="pct"/>
            <w:vAlign w:val="center"/>
          </w:tcPr>
          <w:p w14:paraId="4DD8DA5C" w14:textId="775DE126" w:rsidR="00983DAD" w:rsidRPr="002C3CDF" w:rsidRDefault="00983DAD" w:rsidP="00983DAD">
            <w:pPr>
              <w:spacing w:after="0" w:line="240" w:lineRule="auto"/>
              <w:jc w:val="left"/>
              <w:rPr>
                <w:sz w:val="18"/>
                <w:szCs w:val="18"/>
                <w:lang w:val="es-ES"/>
              </w:rPr>
            </w:pPr>
            <w:r w:rsidRPr="002C3CDF">
              <w:rPr>
                <w:sz w:val="18"/>
                <w:szCs w:val="18"/>
              </w:rPr>
              <w:t>Registrar la entrada y movilización de productos pecuarios con el propósito de asegurar su rastreabilidad en caso de incidente sanitario</w:t>
            </w:r>
          </w:p>
        </w:tc>
        <w:tc>
          <w:tcPr>
            <w:tcW w:w="1527" w:type="pct"/>
            <w:vAlign w:val="center"/>
          </w:tcPr>
          <w:p w14:paraId="133DDF61" w14:textId="6DB77231" w:rsidR="00983DAD" w:rsidRPr="002C3CDF" w:rsidRDefault="00251A47" w:rsidP="00983DAD">
            <w:pPr>
              <w:spacing w:after="0" w:line="240" w:lineRule="auto"/>
              <w:jc w:val="left"/>
              <w:rPr>
                <w:sz w:val="18"/>
                <w:szCs w:val="18"/>
                <w:lang w:val="es-ES"/>
              </w:rPr>
            </w:pPr>
            <w:r w:rsidRPr="00251A47">
              <w:rPr>
                <w:sz w:val="18"/>
                <w:szCs w:val="18"/>
              </w:rPr>
              <w:t>Registra las autorizaciones expedidas a introductores o movilizadores de productos y subproductos pecuarios, así como su lugar de destino</w:t>
            </w:r>
          </w:p>
        </w:tc>
        <w:tc>
          <w:tcPr>
            <w:tcW w:w="562" w:type="pct"/>
            <w:vAlign w:val="center"/>
          </w:tcPr>
          <w:p w14:paraId="7BD792F3" w14:textId="77777777" w:rsidR="00251A47" w:rsidRDefault="00251A47" w:rsidP="00251A47">
            <w:pPr>
              <w:spacing w:after="0" w:line="240" w:lineRule="auto"/>
              <w:jc w:val="center"/>
              <w:rPr>
                <w:sz w:val="18"/>
                <w:szCs w:val="18"/>
              </w:rPr>
            </w:pPr>
            <w:r>
              <w:rPr>
                <w:sz w:val="18"/>
                <w:szCs w:val="18"/>
              </w:rPr>
              <w:t xml:space="preserve">Mínima </w:t>
            </w:r>
          </w:p>
          <w:p w14:paraId="182D6246" w14:textId="682BD4FA" w:rsidR="00251A47" w:rsidRDefault="00251A47" w:rsidP="00251A47">
            <w:pPr>
              <w:spacing w:after="0" w:line="240" w:lineRule="auto"/>
              <w:jc w:val="center"/>
              <w:rPr>
                <w:sz w:val="18"/>
                <w:szCs w:val="18"/>
              </w:rPr>
            </w:pPr>
            <w:r>
              <w:rPr>
                <w:sz w:val="18"/>
                <w:szCs w:val="18"/>
              </w:rPr>
              <w:t>18,126</w:t>
            </w:r>
          </w:p>
          <w:p w14:paraId="201FE3C9" w14:textId="77777777" w:rsidR="00251A47" w:rsidRPr="00251A47" w:rsidRDefault="00251A47" w:rsidP="00251A47">
            <w:pPr>
              <w:spacing w:after="0" w:line="240" w:lineRule="auto"/>
              <w:jc w:val="center"/>
              <w:rPr>
                <w:sz w:val="6"/>
                <w:szCs w:val="6"/>
                <w:lang w:val="es-ES"/>
              </w:rPr>
            </w:pPr>
          </w:p>
          <w:p w14:paraId="02724D05" w14:textId="77777777" w:rsidR="00251A47" w:rsidRDefault="00251A47" w:rsidP="00251A47">
            <w:pPr>
              <w:spacing w:after="0" w:line="240" w:lineRule="auto"/>
              <w:jc w:val="center"/>
              <w:rPr>
                <w:sz w:val="18"/>
                <w:szCs w:val="18"/>
                <w:lang w:val="es-ES"/>
              </w:rPr>
            </w:pPr>
            <w:r>
              <w:rPr>
                <w:sz w:val="18"/>
                <w:szCs w:val="18"/>
                <w:lang w:val="es-ES"/>
              </w:rPr>
              <w:t xml:space="preserve">Óptima </w:t>
            </w:r>
          </w:p>
          <w:p w14:paraId="47AF4B8D" w14:textId="167126F2" w:rsidR="00983DAD" w:rsidRPr="002C3CDF" w:rsidRDefault="00251A47" w:rsidP="00251A47">
            <w:pPr>
              <w:spacing w:after="0" w:line="240" w:lineRule="auto"/>
              <w:jc w:val="center"/>
              <w:rPr>
                <w:sz w:val="18"/>
                <w:szCs w:val="18"/>
                <w:lang w:val="es-ES"/>
              </w:rPr>
            </w:pPr>
            <w:r>
              <w:rPr>
                <w:sz w:val="18"/>
                <w:szCs w:val="18"/>
                <w:lang w:val="es-ES"/>
              </w:rPr>
              <w:t>20,200</w:t>
            </w:r>
          </w:p>
        </w:tc>
        <w:tc>
          <w:tcPr>
            <w:tcW w:w="505" w:type="pct"/>
            <w:vAlign w:val="center"/>
          </w:tcPr>
          <w:p w14:paraId="2AF24CB8" w14:textId="2B45855A" w:rsidR="00983DAD" w:rsidRPr="002C3CDF" w:rsidRDefault="00983DAD" w:rsidP="00983DAD">
            <w:pPr>
              <w:spacing w:after="0" w:line="240" w:lineRule="auto"/>
              <w:jc w:val="center"/>
              <w:rPr>
                <w:sz w:val="18"/>
                <w:szCs w:val="18"/>
                <w:lang w:val="es-ES"/>
              </w:rPr>
            </w:pPr>
            <w:r w:rsidRPr="002C3CDF">
              <w:rPr>
                <w:sz w:val="18"/>
                <w:szCs w:val="18"/>
              </w:rPr>
              <w:t>22,729</w:t>
            </w:r>
          </w:p>
        </w:tc>
      </w:tr>
    </w:tbl>
    <w:p w14:paraId="51B9BB1C" w14:textId="54C6310B" w:rsidR="00465B3A" w:rsidRPr="00A07033" w:rsidRDefault="00465B3A" w:rsidP="00A07033">
      <w:pPr>
        <w:spacing w:after="0" w:line="240" w:lineRule="auto"/>
        <w:rPr>
          <w:rFonts w:cstheme="minorHAnsi"/>
        </w:rPr>
      </w:pPr>
    </w:p>
    <w:p w14:paraId="5D4C0F8A" w14:textId="1F07257D" w:rsidR="00406E48" w:rsidRPr="00151566" w:rsidRDefault="00396759" w:rsidP="00AF6EF9">
      <w:pPr>
        <w:pStyle w:val="Ttulo4"/>
        <w:numPr>
          <w:ilvl w:val="1"/>
          <w:numId w:val="10"/>
        </w:numPr>
        <w:ind w:left="709"/>
      </w:pPr>
      <w:r w:rsidRPr="00151566">
        <w:t>Indicadores de Resultados e Indicadores de Servicios y Gestión</w:t>
      </w:r>
    </w:p>
    <w:p w14:paraId="3CBE5810" w14:textId="0C606480" w:rsidR="004F235D" w:rsidRPr="004F235D" w:rsidRDefault="004F235D" w:rsidP="004F235D">
      <w:pPr>
        <w:rPr>
          <w:b/>
          <w:bCs/>
        </w:rPr>
      </w:pPr>
      <w:r w:rsidRPr="004F235D">
        <w:rPr>
          <w:b/>
          <w:bCs/>
        </w:rPr>
        <w:t xml:space="preserve">Indicadores de </w:t>
      </w:r>
      <w:r>
        <w:rPr>
          <w:b/>
          <w:bCs/>
        </w:rPr>
        <w:t>Resultados</w:t>
      </w:r>
      <w:r w:rsidRPr="004F235D">
        <w:rPr>
          <w:b/>
          <w:bCs/>
        </w:rPr>
        <w:t>:</w:t>
      </w:r>
    </w:p>
    <w:p w14:paraId="0583FE0B" w14:textId="686D6667" w:rsidR="001341A2" w:rsidRPr="002F0C48" w:rsidRDefault="002F0C48" w:rsidP="001341A2">
      <w:pPr>
        <w:pStyle w:val="Prrafodelista"/>
        <w:numPr>
          <w:ilvl w:val="0"/>
          <w:numId w:val="25"/>
        </w:numPr>
        <w:rPr>
          <w:lang w:val="es-ES"/>
        </w:rPr>
      </w:pPr>
      <w:r w:rsidRPr="002F0C48">
        <w:rPr>
          <w:lang w:val="es-ES"/>
        </w:rPr>
        <w:t>Porcentaje de programas de apoyo de ejecución directa estatales realizados.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1341A2" w:rsidRPr="00605B2D" w14:paraId="218AA831" w14:textId="77777777" w:rsidTr="00E1638B">
        <w:trPr>
          <w:trHeight w:val="415"/>
        </w:trPr>
        <w:tc>
          <w:tcPr>
            <w:tcW w:w="854" w:type="pct"/>
            <w:shd w:val="clear" w:color="auto" w:fill="A6A6A6" w:themeFill="background1" w:themeFillShade="A6"/>
            <w:vAlign w:val="center"/>
          </w:tcPr>
          <w:p w14:paraId="33B599C7" w14:textId="77777777" w:rsidR="001341A2" w:rsidRPr="00605B2D" w:rsidRDefault="001341A2" w:rsidP="00BB65BD">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58D94075" w14:textId="41BBC511" w:rsidR="001341A2" w:rsidRPr="00605B2D" w:rsidRDefault="002F0C48" w:rsidP="00BB65BD">
            <w:pPr>
              <w:spacing w:line="240" w:lineRule="auto"/>
              <w:rPr>
                <w:rFonts w:cs="Arial"/>
                <w:color w:val="595959" w:themeColor="text1" w:themeTint="A6"/>
                <w:lang w:val="es-ES"/>
              </w:rPr>
            </w:pPr>
            <w:r w:rsidRPr="002F0C48">
              <w:rPr>
                <w:rFonts w:cs="Arial"/>
                <w:color w:val="595959" w:themeColor="text1" w:themeTint="A6"/>
                <w:lang w:val="es-ES"/>
              </w:rPr>
              <w:t>Es el porcentaje de programas de apoyo de ejecución directa estatal realizados</w:t>
            </w:r>
          </w:p>
        </w:tc>
      </w:tr>
      <w:tr w:rsidR="001341A2" w:rsidRPr="00605B2D" w14:paraId="3C7F9723" w14:textId="77777777" w:rsidTr="00E1638B">
        <w:trPr>
          <w:trHeight w:val="563"/>
        </w:trPr>
        <w:tc>
          <w:tcPr>
            <w:tcW w:w="854" w:type="pct"/>
            <w:shd w:val="clear" w:color="auto" w:fill="A6A6A6" w:themeFill="background1" w:themeFillShade="A6"/>
            <w:vAlign w:val="center"/>
          </w:tcPr>
          <w:p w14:paraId="5F63118D" w14:textId="77777777" w:rsidR="001341A2" w:rsidRPr="00605B2D" w:rsidRDefault="001341A2" w:rsidP="00BB65BD">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76A53F70" w14:textId="09F9F619" w:rsidR="001341A2" w:rsidRPr="00605B2D" w:rsidRDefault="002F0C48" w:rsidP="002F0C48">
            <w:pPr>
              <w:spacing w:line="240" w:lineRule="auto"/>
              <w:rPr>
                <w:rFonts w:cs="Arial"/>
                <w:color w:val="595959" w:themeColor="text1" w:themeTint="A6"/>
                <w:lang w:val="es-ES"/>
              </w:rPr>
            </w:pPr>
            <w:r w:rsidRPr="002F0C48">
              <w:rPr>
                <w:rFonts w:cs="Arial"/>
                <w:color w:val="595959" w:themeColor="text1" w:themeTint="A6"/>
                <w:lang w:val="es-ES"/>
              </w:rPr>
              <w:t>(Número de programas de apoyo de ejecución directa estatal realizados / Número de programas de apoyo de ejecución directa estatal</w:t>
            </w:r>
            <w:r>
              <w:rPr>
                <w:rFonts w:cs="Arial"/>
                <w:color w:val="595959" w:themeColor="text1" w:themeTint="A6"/>
                <w:lang w:val="es-ES"/>
              </w:rPr>
              <w:t xml:space="preserve"> </w:t>
            </w:r>
            <w:r w:rsidRPr="002F0C48">
              <w:rPr>
                <w:rFonts w:cs="Arial"/>
                <w:color w:val="595959" w:themeColor="text1" w:themeTint="A6"/>
                <w:lang w:val="es-ES"/>
              </w:rPr>
              <w:t>programados) * 100</w:t>
            </w:r>
          </w:p>
        </w:tc>
      </w:tr>
      <w:tr w:rsidR="001341A2" w:rsidRPr="00605B2D" w14:paraId="5C3AC1CF" w14:textId="77777777" w:rsidTr="00E1638B">
        <w:trPr>
          <w:trHeight w:val="543"/>
        </w:trPr>
        <w:tc>
          <w:tcPr>
            <w:tcW w:w="854" w:type="pct"/>
            <w:shd w:val="clear" w:color="auto" w:fill="A6A6A6" w:themeFill="background1" w:themeFillShade="A6"/>
            <w:vAlign w:val="center"/>
          </w:tcPr>
          <w:p w14:paraId="05D5DF7A" w14:textId="77777777" w:rsidR="001341A2" w:rsidRPr="00605B2D" w:rsidRDefault="001341A2" w:rsidP="00BB65BD">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78EB02EA" w14:textId="1D994E69" w:rsidR="001341A2" w:rsidRPr="00605B2D" w:rsidRDefault="002C3E0D" w:rsidP="00BB65BD">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6ADBC2AA" w14:textId="77777777" w:rsidR="001341A2" w:rsidRPr="00605B2D" w:rsidRDefault="001341A2" w:rsidP="00BB65BD">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0BC7F71C" w14:textId="36F4E260" w:rsidR="001341A2" w:rsidRPr="00605B2D" w:rsidRDefault="002F0C48" w:rsidP="00BB65BD">
            <w:pPr>
              <w:spacing w:line="240" w:lineRule="auto"/>
              <w:jc w:val="center"/>
              <w:rPr>
                <w:rFonts w:cs="Arial"/>
                <w:color w:val="595959" w:themeColor="text1" w:themeTint="A6"/>
                <w:lang w:val="es-ES"/>
              </w:rPr>
            </w:pPr>
            <w:r w:rsidRPr="002F0C48">
              <w:rPr>
                <w:rFonts w:cs="Arial"/>
                <w:color w:val="595959" w:themeColor="text1" w:themeTint="A6"/>
                <w:lang w:val="es-ES"/>
              </w:rPr>
              <w:t xml:space="preserve">6 </w:t>
            </w:r>
            <w:r w:rsidRPr="00385761">
              <w:rPr>
                <w:rFonts w:cs="Arial"/>
                <w:color w:val="595959" w:themeColor="text1" w:themeTint="A6"/>
                <w:sz w:val="18"/>
                <w:szCs w:val="18"/>
                <w:lang w:val="es-ES"/>
              </w:rPr>
              <w:t>(100%)</w:t>
            </w:r>
          </w:p>
        </w:tc>
        <w:tc>
          <w:tcPr>
            <w:tcW w:w="1017" w:type="pct"/>
            <w:shd w:val="clear" w:color="auto" w:fill="A6A6A6" w:themeFill="background1" w:themeFillShade="A6"/>
            <w:vAlign w:val="center"/>
          </w:tcPr>
          <w:p w14:paraId="115FB0AF" w14:textId="7C44313D" w:rsidR="001341A2" w:rsidRPr="00605B2D" w:rsidRDefault="001341A2" w:rsidP="00BB65BD">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sidR="009B70C4">
              <w:rPr>
                <w:rFonts w:cs="Arial"/>
                <w:color w:val="FFFFFF" w:themeColor="background1"/>
                <w:lang w:val="es-ES"/>
              </w:rPr>
              <w:t>5</w:t>
            </w:r>
            <w:r w:rsidRPr="00605B2D">
              <w:rPr>
                <w:rFonts w:cs="Arial"/>
                <w:color w:val="FFFFFF" w:themeColor="background1"/>
                <w:lang w:val="es-ES"/>
              </w:rPr>
              <w:t>):</w:t>
            </w:r>
          </w:p>
        </w:tc>
        <w:tc>
          <w:tcPr>
            <w:tcW w:w="789" w:type="pct"/>
            <w:vAlign w:val="center"/>
          </w:tcPr>
          <w:p w14:paraId="1F09F64E" w14:textId="2AAB2AA8" w:rsidR="001341A2" w:rsidRPr="00605B2D" w:rsidRDefault="00385761" w:rsidP="00BB65BD">
            <w:pPr>
              <w:spacing w:line="240" w:lineRule="auto"/>
              <w:jc w:val="center"/>
              <w:rPr>
                <w:rFonts w:cs="Arial"/>
                <w:color w:val="595959" w:themeColor="text1" w:themeTint="A6"/>
                <w:lang w:val="es-ES"/>
              </w:rPr>
            </w:pPr>
            <w:r>
              <w:rPr>
                <w:rFonts w:cs="Arial"/>
                <w:color w:val="595959" w:themeColor="text1" w:themeTint="A6"/>
                <w:lang w:val="es-ES"/>
              </w:rPr>
              <w:t xml:space="preserve">3 </w:t>
            </w:r>
            <w:r w:rsidRPr="00385761">
              <w:rPr>
                <w:rFonts w:cs="Arial"/>
                <w:color w:val="595959" w:themeColor="text1" w:themeTint="A6"/>
                <w:sz w:val="18"/>
                <w:szCs w:val="18"/>
                <w:lang w:val="es-ES"/>
              </w:rPr>
              <w:t>(</w:t>
            </w:r>
            <w:r w:rsidR="00ED4D43">
              <w:rPr>
                <w:rFonts w:cs="Arial"/>
                <w:color w:val="595959" w:themeColor="text1" w:themeTint="A6"/>
                <w:sz w:val="18"/>
                <w:szCs w:val="18"/>
                <w:lang w:val="es-ES"/>
              </w:rPr>
              <w:t>50</w:t>
            </w:r>
            <w:r w:rsidRPr="00385761">
              <w:rPr>
                <w:rFonts w:cs="Arial"/>
                <w:color w:val="595959" w:themeColor="text1" w:themeTint="A6"/>
                <w:sz w:val="18"/>
                <w:szCs w:val="18"/>
                <w:lang w:val="es-ES"/>
              </w:rPr>
              <w:t>%)</w:t>
            </w:r>
          </w:p>
        </w:tc>
      </w:tr>
      <w:tr w:rsidR="001341A2" w:rsidRPr="00605B2D" w14:paraId="4491438B" w14:textId="77777777" w:rsidTr="00E1638B">
        <w:trPr>
          <w:trHeight w:val="624"/>
        </w:trPr>
        <w:tc>
          <w:tcPr>
            <w:tcW w:w="854" w:type="pct"/>
            <w:shd w:val="clear" w:color="auto" w:fill="A6A6A6" w:themeFill="background1" w:themeFillShade="A6"/>
            <w:vAlign w:val="center"/>
          </w:tcPr>
          <w:p w14:paraId="552A1A3C" w14:textId="77777777" w:rsidR="001341A2" w:rsidRPr="00605B2D" w:rsidRDefault="001341A2" w:rsidP="00BB65BD">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4B3D4930" w14:textId="3F9FB5CB" w:rsidR="001341A2" w:rsidRPr="00605B2D" w:rsidRDefault="002F0C48" w:rsidP="00BB65BD">
            <w:pPr>
              <w:spacing w:line="240" w:lineRule="auto"/>
              <w:jc w:val="center"/>
              <w:rPr>
                <w:rFonts w:cs="Arial"/>
                <w:color w:val="595959" w:themeColor="text1" w:themeTint="A6"/>
                <w:lang w:val="es-ES"/>
              </w:rPr>
            </w:pPr>
            <w:r w:rsidRPr="002F0C48">
              <w:rPr>
                <w:rFonts w:cs="Arial"/>
                <w:color w:val="595959" w:themeColor="text1" w:themeTint="A6"/>
                <w:lang w:val="es-ES"/>
              </w:rPr>
              <w:t>Porcentaje</w:t>
            </w:r>
          </w:p>
        </w:tc>
        <w:tc>
          <w:tcPr>
            <w:tcW w:w="974" w:type="pct"/>
            <w:shd w:val="clear" w:color="auto" w:fill="A6A6A6" w:themeFill="background1" w:themeFillShade="A6"/>
            <w:vAlign w:val="center"/>
          </w:tcPr>
          <w:p w14:paraId="092D84AB" w14:textId="2E89F8EB" w:rsidR="001341A2" w:rsidRPr="00605B2D" w:rsidRDefault="001341A2" w:rsidP="00BB65BD">
            <w:pPr>
              <w:spacing w:line="240" w:lineRule="auto"/>
              <w:jc w:val="center"/>
              <w:rPr>
                <w:rFonts w:cs="Arial"/>
                <w:color w:val="FFFFFF" w:themeColor="background1"/>
              </w:rPr>
            </w:pPr>
            <w:r>
              <w:rPr>
                <w:rFonts w:cs="Arial"/>
                <w:color w:val="FFFFFF" w:themeColor="background1"/>
                <w:lang w:val="es-ES"/>
              </w:rPr>
              <w:t>Valor del indicador (202</w:t>
            </w:r>
            <w:r w:rsidR="009B70C4">
              <w:rPr>
                <w:rFonts w:cs="Arial"/>
                <w:color w:val="FFFFFF" w:themeColor="background1"/>
                <w:lang w:val="es-ES"/>
              </w:rPr>
              <w:t>4</w:t>
            </w:r>
            <w:r w:rsidRPr="00605B2D">
              <w:rPr>
                <w:rFonts w:cs="Arial"/>
                <w:color w:val="FFFFFF" w:themeColor="background1"/>
                <w:lang w:val="es-ES"/>
              </w:rPr>
              <w:t>):</w:t>
            </w:r>
          </w:p>
        </w:tc>
        <w:tc>
          <w:tcPr>
            <w:tcW w:w="702" w:type="pct"/>
            <w:vAlign w:val="center"/>
          </w:tcPr>
          <w:p w14:paraId="32473983" w14:textId="42C7BC75" w:rsidR="001341A2" w:rsidRPr="00605B2D" w:rsidRDefault="00ED4D43" w:rsidP="00BB65BD">
            <w:pPr>
              <w:spacing w:line="240" w:lineRule="auto"/>
              <w:jc w:val="center"/>
              <w:rPr>
                <w:rFonts w:cs="Arial"/>
                <w:color w:val="595959" w:themeColor="text1" w:themeTint="A6"/>
                <w:lang w:val="es-ES"/>
              </w:rPr>
            </w:pPr>
            <w:r>
              <w:rPr>
                <w:rFonts w:cs="Arial"/>
                <w:color w:val="595959" w:themeColor="text1" w:themeTint="A6"/>
                <w:lang w:val="es-ES"/>
              </w:rPr>
              <w:t>2</w:t>
            </w:r>
            <w:r w:rsidR="00385761">
              <w:rPr>
                <w:rFonts w:cs="Arial"/>
                <w:color w:val="595959" w:themeColor="text1" w:themeTint="A6"/>
                <w:lang w:val="es-ES"/>
              </w:rPr>
              <w:t xml:space="preserve"> </w:t>
            </w:r>
            <w:r w:rsidR="00385761" w:rsidRPr="00385761">
              <w:rPr>
                <w:rFonts w:cs="Arial"/>
                <w:color w:val="595959" w:themeColor="text1" w:themeTint="A6"/>
                <w:sz w:val="18"/>
                <w:szCs w:val="18"/>
                <w:lang w:val="es-ES"/>
              </w:rPr>
              <w:t>(</w:t>
            </w:r>
            <w:r w:rsidR="00385761">
              <w:rPr>
                <w:rFonts w:cs="Arial"/>
                <w:color w:val="595959" w:themeColor="text1" w:themeTint="A6"/>
                <w:sz w:val="18"/>
                <w:szCs w:val="18"/>
                <w:lang w:val="es-ES"/>
              </w:rPr>
              <w:t>34</w:t>
            </w:r>
            <w:r w:rsidR="00385761" w:rsidRPr="00385761">
              <w:rPr>
                <w:rFonts w:cs="Arial"/>
                <w:color w:val="595959" w:themeColor="text1" w:themeTint="A6"/>
                <w:sz w:val="18"/>
                <w:szCs w:val="18"/>
                <w:lang w:val="es-ES"/>
              </w:rPr>
              <w:t>%)</w:t>
            </w:r>
          </w:p>
        </w:tc>
        <w:tc>
          <w:tcPr>
            <w:tcW w:w="1017" w:type="pct"/>
            <w:shd w:val="clear" w:color="auto" w:fill="A6A6A6" w:themeFill="background1" w:themeFillShade="A6"/>
            <w:vAlign w:val="center"/>
          </w:tcPr>
          <w:p w14:paraId="71762290" w14:textId="77777777" w:rsidR="001341A2" w:rsidRPr="00605B2D" w:rsidRDefault="001341A2" w:rsidP="00BB65BD">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vAlign w:val="center"/>
          </w:tcPr>
          <w:p w14:paraId="5C18F58F" w14:textId="6F1F8CCE" w:rsidR="001341A2" w:rsidRPr="00605B2D" w:rsidRDefault="002C3E0D" w:rsidP="00BB65BD">
            <w:pPr>
              <w:spacing w:line="240" w:lineRule="auto"/>
              <w:jc w:val="center"/>
              <w:rPr>
                <w:rFonts w:cs="Arial"/>
                <w:color w:val="595959" w:themeColor="text1" w:themeTint="A6"/>
                <w:lang w:val="es-ES"/>
              </w:rPr>
            </w:pPr>
            <w:r>
              <w:rPr>
                <w:color w:val="595959"/>
              </w:rPr>
              <w:t>Ascendente</w:t>
            </w:r>
          </w:p>
        </w:tc>
      </w:tr>
      <w:tr w:rsidR="001341A2" w:rsidRPr="00605B2D" w14:paraId="00A66491" w14:textId="77777777" w:rsidTr="00E1638B">
        <w:trPr>
          <w:trHeight w:val="645"/>
        </w:trPr>
        <w:tc>
          <w:tcPr>
            <w:tcW w:w="854" w:type="pct"/>
            <w:shd w:val="clear" w:color="auto" w:fill="A6A6A6" w:themeFill="background1" w:themeFillShade="A6"/>
            <w:vAlign w:val="center"/>
          </w:tcPr>
          <w:p w14:paraId="13D9081C" w14:textId="77777777" w:rsidR="001341A2" w:rsidRPr="00605B2D" w:rsidRDefault="001341A2" w:rsidP="00BB65BD">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0818E122" w14:textId="42C65CD2" w:rsidR="001341A2" w:rsidRPr="00605B2D" w:rsidRDefault="002F0C48" w:rsidP="00BB65BD">
            <w:pPr>
              <w:spacing w:line="240" w:lineRule="auto"/>
              <w:jc w:val="center"/>
              <w:rPr>
                <w:rFonts w:cs="Arial"/>
                <w:color w:val="595959" w:themeColor="text1" w:themeTint="A6"/>
                <w:lang w:val="es-ES"/>
              </w:rPr>
            </w:pPr>
            <w:r w:rsidRPr="002F0C48">
              <w:rPr>
                <w:rFonts w:cs="Arial"/>
                <w:color w:val="595959" w:themeColor="text1" w:themeTint="A6"/>
                <w:lang w:val="es-ES"/>
              </w:rPr>
              <w:t>Anual</w:t>
            </w:r>
          </w:p>
        </w:tc>
        <w:tc>
          <w:tcPr>
            <w:tcW w:w="974" w:type="pct"/>
            <w:shd w:val="clear" w:color="auto" w:fill="A6A6A6" w:themeFill="background1" w:themeFillShade="A6"/>
            <w:vAlign w:val="center"/>
          </w:tcPr>
          <w:p w14:paraId="3D81895A" w14:textId="77777777" w:rsidR="001341A2" w:rsidRPr="00605B2D" w:rsidRDefault="001341A2" w:rsidP="00BB65B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2D7F1DC9" w14:textId="397B7CD4" w:rsidR="001341A2" w:rsidRPr="00605B2D" w:rsidRDefault="00385761" w:rsidP="00BB65BD">
            <w:pPr>
              <w:spacing w:line="240" w:lineRule="auto"/>
              <w:jc w:val="center"/>
              <w:rPr>
                <w:rFonts w:cs="Arial"/>
                <w:color w:val="595959" w:themeColor="text1" w:themeTint="A6"/>
                <w:lang w:val="es-ES"/>
              </w:rPr>
            </w:pPr>
            <w:r>
              <w:rPr>
                <w:rFonts w:cs="Arial"/>
                <w:color w:val="595959" w:themeColor="text1" w:themeTint="A6"/>
                <w:lang w:val="es-ES"/>
              </w:rPr>
              <w:t>50</w:t>
            </w:r>
            <w:r w:rsidR="001341A2" w:rsidRPr="00605B2D">
              <w:rPr>
                <w:rFonts w:cs="Arial"/>
                <w:color w:val="595959" w:themeColor="text1" w:themeTint="A6"/>
                <w:lang w:val="es-ES"/>
              </w:rPr>
              <w:t>%</w:t>
            </w:r>
          </w:p>
        </w:tc>
      </w:tr>
      <w:tr w:rsidR="00E1638B" w:rsidRPr="00605B2D" w14:paraId="3707BF1C" w14:textId="77777777" w:rsidTr="00E1638B">
        <w:trPr>
          <w:trHeight w:val="645"/>
        </w:trPr>
        <w:tc>
          <w:tcPr>
            <w:tcW w:w="5000" w:type="pct"/>
            <w:gridSpan w:val="6"/>
            <w:shd w:val="clear" w:color="auto" w:fill="FFFFFF" w:themeFill="background1"/>
            <w:vAlign w:val="center"/>
          </w:tcPr>
          <w:p w14:paraId="27BA742E" w14:textId="2942552D" w:rsidR="00E1638B" w:rsidRPr="00E1638B" w:rsidRDefault="00211924" w:rsidP="00BB65BD">
            <w:pPr>
              <w:spacing w:line="240" w:lineRule="auto"/>
              <w:jc w:val="center"/>
              <w:rPr>
                <w:rFonts w:cs="Arial"/>
                <w:color w:val="0D0D0D" w:themeColor="text1" w:themeTint="F2"/>
                <w:lang w:val="es-ES"/>
              </w:rPr>
            </w:pPr>
            <w:r>
              <w:rPr>
                <w:rFonts w:cs="Arial"/>
                <w:noProof/>
                <w:color w:val="0D0D0D" w:themeColor="text1" w:themeTint="F2"/>
                <w:lang w:val="es-ES"/>
              </w:rPr>
              <w:drawing>
                <wp:inline distT="0" distB="0" distL="0" distR="0" wp14:anchorId="39E9CC81" wp14:editId="0F848900">
                  <wp:extent cx="1906126" cy="828000"/>
                  <wp:effectExtent l="0" t="0" r="0" b="0"/>
                  <wp:docPr id="142875596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4908" t="39645" r="4717" b="3550"/>
                          <a:stretch>
                            <a:fillRect/>
                          </a:stretch>
                        </pic:blipFill>
                        <pic:spPr bwMode="auto">
                          <a:xfrm>
                            <a:off x="0" y="0"/>
                            <a:ext cx="1906126" cy="8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6CB92A" w14:textId="77777777" w:rsidR="001341A2" w:rsidRDefault="001341A2" w:rsidP="001341A2">
      <w:pPr>
        <w:spacing w:after="0" w:line="240" w:lineRule="auto"/>
        <w:rPr>
          <w:lang w:val="es-ES"/>
        </w:rPr>
      </w:pPr>
    </w:p>
    <w:p w14:paraId="66A3B308" w14:textId="64E3F818" w:rsidR="002F0C48" w:rsidRPr="002F0C48" w:rsidRDefault="002F0C48" w:rsidP="002F0C48">
      <w:pPr>
        <w:pStyle w:val="Prrafodelista"/>
        <w:numPr>
          <w:ilvl w:val="0"/>
          <w:numId w:val="25"/>
        </w:numPr>
        <w:rPr>
          <w:lang w:val="es-ES"/>
        </w:rPr>
      </w:pPr>
      <w:r w:rsidRPr="002F0C48">
        <w:rPr>
          <w:lang w:val="es-ES"/>
        </w:rPr>
        <w:t>Porcentaje de productores pecuarios beneficiados.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3"/>
        <w:gridCol w:w="1173"/>
        <w:gridCol w:w="1705"/>
        <w:gridCol w:w="1295"/>
        <w:gridCol w:w="1781"/>
        <w:gridCol w:w="1381"/>
      </w:tblGrid>
      <w:tr w:rsidR="002F0C48" w:rsidRPr="00605B2D" w14:paraId="359871AE" w14:textId="77777777" w:rsidTr="002F0C48">
        <w:trPr>
          <w:trHeight w:val="415"/>
        </w:trPr>
        <w:tc>
          <w:tcPr>
            <w:tcW w:w="846" w:type="pct"/>
            <w:shd w:val="clear" w:color="auto" w:fill="A6A6A6" w:themeFill="background1" w:themeFillShade="A6"/>
            <w:vAlign w:val="center"/>
          </w:tcPr>
          <w:p w14:paraId="0929C28B"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4" w:type="pct"/>
            <w:gridSpan w:val="5"/>
            <w:vAlign w:val="center"/>
          </w:tcPr>
          <w:p w14:paraId="221909C4" w14:textId="2814B008" w:rsidR="002F0C48" w:rsidRPr="00605B2D" w:rsidRDefault="002F0C48" w:rsidP="0002608F">
            <w:pPr>
              <w:spacing w:line="240" w:lineRule="auto"/>
              <w:rPr>
                <w:rFonts w:cs="Arial"/>
                <w:color w:val="595959" w:themeColor="text1" w:themeTint="A6"/>
                <w:lang w:val="es-ES"/>
              </w:rPr>
            </w:pPr>
            <w:r w:rsidRPr="002F0C48">
              <w:rPr>
                <w:rFonts w:cs="Arial"/>
                <w:color w:val="595959" w:themeColor="text1" w:themeTint="A6"/>
                <w:lang w:val="es-ES"/>
              </w:rPr>
              <w:t>Mide el porcentaje de productores pecuarios beneficiados</w:t>
            </w:r>
          </w:p>
        </w:tc>
      </w:tr>
      <w:tr w:rsidR="002F0C48" w:rsidRPr="00605B2D" w14:paraId="4B81985C" w14:textId="77777777" w:rsidTr="002F0C48">
        <w:trPr>
          <w:trHeight w:val="563"/>
        </w:trPr>
        <w:tc>
          <w:tcPr>
            <w:tcW w:w="846" w:type="pct"/>
            <w:shd w:val="clear" w:color="auto" w:fill="A6A6A6" w:themeFill="background1" w:themeFillShade="A6"/>
            <w:vAlign w:val="center"/>
          </w:tcPr>
          <w:p w14:paraId="344DF302"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4" w:type="pct"/>
            <w:gridSpan w:val="5"/>
            <w:vAlign w:val="center"/>
          </w:tcPr>
          <w:p w14:paraId="2D70628D" w14:textId="359AAD5F" w:rsidR="002F0C48" w:rsidRPr="00605B2D" w:rsidRDefault="002F0C48" w:rsidP="0002608F">
            <w:pPr>
              <w:spacing w:line="240" w:lineRule="auto"/>
              <w:rPr>
                <w:rFonts w:cs="Arial"/>
                <w:color w:val="595959" w:themeColor="text1" w:themeTint="A6"/>
                <w:lang w:val="es-ES"/>
              </w:rPr>
            </w:pPr>
            <w:r w:rsidRPr="002F0C48">
              <w:rPr>
                <w:rFonts w:cs="Arial"/>
                <w:color w:val="595959" w:themeColor="text1" w:themeTint="A6"/>
                <w:lang w:val="es-ES"/>
              </w:rPr>
              <w:t>(Número de productores pecuarios apoyados / número de productores pecuarios programados a apoyar) * 100</w:t>
            </w:r>
          </w:p>
        </w:tc>
      </w:tr>
      <w:tr w:rsidR="002F0C48" w:rsidRPr="00605B2D" w14:paraId="07431057" w14:textId="77777777" w:rsidTr="002F0C48">
        <w:trPr>
          <w:trHeight w:val="543"/>
        </w:trPr>
        <w:tc>
          <w:tcPr>
            <w:tcW w:w="846" w:type="pct"/>
            <w:shd w:val="clear" w:color="auto" w:fill="A6A6A6" w:themeFill="background1" w:themeFillShade="A6"/>
            <w:vAlign w:val="center"/>
          </w:tcPr>
          <w:p w14:paraId="45BED2CB"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44A999A0" w14:textId="1EF79E56" w:rsidR="002F0C48" w:rsidRPr="00605B2D" w:rsidRDefault="002C3E0D" w:rsidP="0002608F">
            <w:pPr>
              <w:spacing w:line="240" w:lineRule="auto"/>
              <w:jc w:val="center"/>
              <w:rPr>
                <w:rFonts w:cs="Arial"/>
                <w:color w:val="595959" w:themeColor="text1" w:themeTint="A6"/>
                <w:lang w:val="es-ES"/>
              </w:rPr>
            </w:pPr>
            <w:r>
              <w:rPr>
                <w:rFonts w:cs="Arial"/>
                <w:color w:val="595959" w:themeColor="text1" w:themeTint="A6"/>
                <w:lang w:val="es-ES"/>
              </w:rPr>
              <w:t>2024</w:t>
            </w:r>
          </w:p>
        </w:tc>
        <w:tc>
          <w:tcPr>
            <w:tcW w:w="966" w:type="pct"/>
            <w:shd w:val="clear" w:color="auto" w:fill="A6A6A6" w:themeFill="background1" w:themeFillShade="A6"/>
            <w:vAlign w:val="center"/>
          </w:tcPr>
          <w:p w14:paraId="39776DD6" w14:textId="77777777" w:rsidR="002F0C48" w:rsidRPr="00605B2D" w:rsidRDefault="002F0C48" w:rsidP="0002608F">
            <w:pPr>
              <w:spacing w:line="240" w:lineRule="auto"/>
              <w:jc w:val="center"/>
              <w:rPr>
                <w:rFonts w:cs="Arial"/>
                <w:color w:val="FFFFFF" w:themeColor="background1"/>
              </w:rPr>
            </w:pPr>
            <w:r w:rsidRPr="00605B2D">
              <w:rPr>
                <w:rFonts w:cs="Arial"/>
                <w:color w:val="FFFFFF" w:themeColor="background1"/>
              </w:rPr>
              <w:t>Meta:</w:t>
            </w:r>
          </w:p>
        </w:tc>
        <w:tc>
          <w:tcPr>
            <w:tcW w:w="733" w:type="pct"/>
            <w:vAlign w:val="center"/>
          </w:tcPr>
          <w:p w14:paraId="35BD74FF" w14:textId="4AB711A2" w:rsidR="002F0C48" w:rsidRPr="00605B2D" w:rsidRDefault="002F0C48" w:rsidP="0002608F">
            <w:pPr>
              <w:spacing w:line="240" w:lineRule="auto"/>
              <w:jc w:val="center"/>
              <w:rPr>
                <w:rFonts w:cs="Arial"/>
                <w:color w:val="595959" w:themeColor="text1" w:themeTint="A6"/>
                <w:lang w:val="es-ES"/>
              </w:rPr>
            </w:pPr>
            <w:r w:rsidRPr="002F0C48">
              <w:rPr>
                <w:rFonts w:cs="Arial"/>
                <w:color w:val="595959" w:themeColor="text1" w:themeTint="A6"/>
                <w:lang w:val="es-ES"/>
              </w:rPr>
              <w:t xml:space="preserve">5,500 Productores </w:t>
            </w:r>
            <w:r w:rsidRPr="00385761">
              <w:rPr>
                <w:rFonts w:cs="Arial"/>
                <w:color w:val="595959" w:themeColor="text1" w:themeTint="A6"/>
                <w:sz w:val="18"/>
                <w:szCs w:val="18"/>
                <w:lang w:val="es-ES"/>
              </w:rPr>
              <w:t>(100%)</w:t>
            </w:r>
          </w:p>
        </w:tc>
        <w:tc>
          <w:tcPr>
            <w:tcW w:w="1009" w:type="pct"/>
            <w:shd w:val="clear" w:color="auto" w:fill="A6A6A6" w:themeFill="background1" w:themeFillShade="A6"/>
            <w:vAlign w:val="center"/>
          </w:tcPr>
          <w:p w14:paraId="403E34B3"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5</w:t>
            </w:r>
            <w:r w:rsidRPr="00605B2D">
              <w:rPr>
                <w:rFonts w:cs="Arial"/>
                <w:color w:val="FFFFFF" w:themeColor="background1"/>
                <w:lang w:val="es-ES"/>
              </w:rPr>
              <w:t>):</w:t>
            </w:r>
          </w:p>
        </w:tc>
        <w:tc>
          <w:tcPr>
            <w:tcW w:w="782" w:type="pct"/>
            <w:vAlign w:val="center"/>
          </w:tcPr>
          <w:p w14:paraId="3E9C8585" w14:textId="787DE820" w:rsidR="0094460B" w:rsidRDefault="0094460B" w:rsidP="0002608F">
            <w:pPr>
              <w:spacing w:line="240" w:lineRule="auto"/>
              <w:jc w:val="center"/>
              <w:rPr>
                <w:rFonts w:cs="Arial"/>
                <w:color w:val="595959" w:themeColor="text1" w:themeTint="A6"/>
                <w:lang w:val="es-ES"/>
              </w:rPr>
            </w:pPr>
            <w:r>
              <w:rPr>
                <w:rFonts w:cs="Arial"/>
                <w:color w:val="595959" w:themeColor="text1" w:themeTint="A6"/>
                <w:lang w:val="es-ES"/>
              </w:rPr>
              <w:t>7,755</w:t>
            </w:r>
          </w:p>
          <w:p w14:paraId="2D789D9B" w14:textId="676591F0" w:rsidR="002F0C48" w:rsidRPr="00605B2D" w:rsidRDefault="005E69D5" w:rsidP="0002608F">
            <w:pPr>
              <w:spacing w:line="240" w:lineRule="auto"/>
              <w:jc w:val="center"/>
              <w:rPr>
                <w:rFonts w:cs="Arial"/>
                <w:color w:val="595959" w:themeColor="text1" w:themeTint="A6"/>
                <w:lang w:val="es-ES"/>
              </w:rPr>
            </w:pPr>
            <w:r>
              <w:rPr>
                <w:rFonts w:cs="Arial"/>
                <w:color w:val="595959" w:themeColor="text1" w:themeTint="A6"/>
                <w:lang w:val="es-ES"/>
              </w:rPr>
              <w:t xml:space="preserve"> </w:t>
            </w:r>
            <w:r w:rsidRPr="00385761">
              <w:rPr>
                <w:rFonts w:cs="Arial"/>
                <w:color w:val="595959" w:themeColor="text1" w:themeTint="A6"/>
                <w:sz w:val="18"/>
                <w:szCs w:val="18"/>
                <w:lang w:val="es-ES"/>
              </w:rPr>
              <w:t>(1</w:t>
            </w:r>
            <w:r w:rsidR="00ED4D43">
              <w:rPr>
                <w:rFonts w:cs="Arial"/>
                <w:color w:val="595959" w:themeColor="text1" w:themeTint="A6"/>
                <w:sz w:val="18"/>
                <w:szCs w:val="18"/>
                <w:lang w:val="es-ES"/>
              </w:rPr>
              <w:t>4</w:t>
            </w:r>
            <w:r>
              <w:rPr>
                <w:rFonts w:cs="Arial"/>
                <w:color w:val="595959" w:themeColor="text1" w:themeTint="A6"/>
                <w:sz w:val="18"/>
                <w:szCs w:val="18"/>
                <w:lang w:val="es-ES"/>
              </w:rPr>
              <w:t>1</w:t>
            </w:r>
            <w:r w:rsidRPr="00385761">
              <w:rPr>
                <w:rFonts w:cs="Arial"/>
                <w:color w:val="595959" w:themeColor="text1" w:themeTint="A6"/>
                <w:sz w:val="18"/>
                <w:szCs w:val="18"/>
                <w:lang w:val="es-ES"/>
              </w:rPr>
              <w:t>%)</w:t>
            </w:r>
          </w:p>
        </w:tc>
      </w:tr>
      <w:tr w:rsidR="002F0C48" w:rsidRPr="00605B2D" w14:paraId="2DF7C9D3" w14:textId="77777777" w:rsidTr="002F0C48">
        <w:trPr>
          <w:trHeight w:val="624"/>
        </w:trPr>
        <w:tc>
          <w:tcPr>
            <w:tcW w:w="846" w:type="pct"/>
            <w:shd w:val="clear" w:color="auto" w:fill="A6A6A6" w:themeFill="background1" w:themeFillShade="A6"/>
            <w:vAlign w:val="center"/>
          </w:tcPr>
          <w:p w14:paraId="32D68298" w14:textId="77777777" w:rsidR="002F0C48" w:rsidRPr="00605B2D" w:rsidRDefault="002F0C48" w:rsidP="0002608F">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6A5CC267" w14:textId="573E73A4" w:rsidR="002F0C48" w:rsidRPr="00605B2D" w:rsidRDefault="002F0C48" w:rsidP="0002608F">
            <w:pPr>
              <w:spacing w:line="240" w:lineRule="auto"/>
              <w:jc w:val="center"/>
              <w:rPr>
                <w:rFonts w:cs="Arial"/>
                <w:color w:val="595959" w:themeColor="text1" w:themeTint="A6"/>
                <w:lang w:val="es-ES"/>
              </w:rPr>
            </w:pPr>
            <w:r w:rsidRPr="002F0C48">
              <w:rPr>
                <w:rFonts w:cs="Arial"/>
                <w:color w:val="595959" w:themeColor="text1" w:themeTint="A6"/>
                <w:lang w:val="es-ES"/>
              </w:rPr>
              <w:t>Porcentaje</w:t>
            </w:r>
          </w:p>
        </w:tc>
        <w:tc>
          <w:tcPr>
            <w:tcW w:w="966" w:type="pct"/>
            <w:shd w:val="clear" w:color="auto" w:fill="A6A6A6" w:themeFill="background1" w:themeFillShade="A6"/>
            <w:vAlign w:val="center"/>
          </w:tcPr>
          <w:p w14:paraId="039AEAAC" w14:textId="77777777" w:rsidR="002F0C48" w:rsidRPr="00605B2D" w:rsidRDefault="002F0C48" w:rsidP="0002608F">
            <w:pPr>
              <w:spacing w:line="240" w:lineRule="auto"/>
              <w:jc w:val="center"/>
              <w:rPr>
                <w:rFonts w:cs="Arial"/>
                <w:color w:val="FFFFFF" w:themeColor="background1"/>
              </w:rPr>
            </w:pPr>
            <w:r>
              <w:rPr>
                <w:rFonts w:cs="Arial"/>
                <w:color w:val="FFFFFF" w:themeColor="background1"/>
                <w:lang w:val="es-ES"/>
              </w:rPr>
              <w:t>Valor del indicador (2024</w:t>
            </w:r>
            <w:r w:rsidRPr="00605B2D">
              <w:rPr>
                <w:rFonts w:cs="Arial"/>
                <w:color w:val="FFFFFF" w:themeColor="background1"/>
                <w:lang w:val="es-ES"/>
              </w:rPr>
              <w:t>):</w:t>
            </w:r>
          </w:p>
        </w:tc>
        <w:tc>
          <w:tcPr>
            <w:tcW w:w="733" w:type="pct"/>
            <w:vAlign w:val="center"/>
          </w:tcPr>
          <w:p w14:paraId="6929889F" w14:textId="403B0B30" w:rsidR="002F0C48" w:rsidRPr="00605B2D" w:rsidRDefault="005E69D5" w:rsidP="0002608F">
            <w:pPr>
              <w:spacing w:line="240" w:lineRule="auto"/>
              <w:jc w:val="center"/>
              <w:rPr>
                <w:rFonts w:cs="Arial"/>
                <w:color w:val="595959" w:themeColor="text1" w:themeTint="A6"/>
                <w:lang w:val="es-ES"/>
              </w:rPr>
            </w:pPr>
            <w:r w:rsidRPr="005E69D5">
              <w:rPr>
                <w:rFonts w:cs="Arial"/>
                <w:color w:val="595959" w:themeColor="text1" w:themeTint="A6"/>
                <w:lang w:val="es-ES"/>
              </w:rPr>
              <w:t>15</w:t>
            </w:r>
            <w:r>
              <w:rPr>
                <w:rFonts w:cs="Arial"/>
                <w:color w:val="595959" w:themeColor="text1" w:themeTint="A6"/>
                <w:lang w:val="es-ES"/>
              </w:rPr>
              <w:t>,</w:t>
            </w:r>
            <w:r w:rsidRPr="005E69D5">
              <w:rPr>
                <w:rFonts w:cs="Arial"/>
                <w:color w:val="595959" w:themeColor="text1" w:themeTint="A6"/>
                <w:lang w:val="es-ES"/>
              </w:rPr>
              <w:t>420</w:t>
            </w:r>
            <w:r>
              <w:rPr>
                <w:rFonts w:cs="Arial"/>
                <w:color w:val="595959" w:themeColor="text1" w:themeTint="A6"/>
                <w:lang w:val="es-ES"/>
              </w:rPr>
              <w:t xml:space="preserve"> </w:t>
            </w:r>
            <w:r w:rsidRPr="00385761">
              <w:rPr>
                <w:rFonts w:cs="Arial"/>
                <w:color w:val="595959" w:themeColor="text1" w:themeTint="A6"/>
                <w:sz w:val="18"/>
                <w:szCs w:val="18"/>
                <w:lang w:val="es-ES"/>
              </w:rPr>
              <w:t>(</w:t>
            </w:r>
            <w:r>
              <w:rPr>
                <w:rFonts w:cs="Arial"/>
                <w:color w:val="595959" w:themeColor="text1" w:themeTint="A6"/>
                <w:sz w:val="18"/>
                <w:szCs w:val="18"/>
                <w:lang w:val="es-ES"/>
              </w:rPr>
              <w:t>514</w:t>
            </w:r>
            <w:r w:rsidRPr="00385761">
              <w:rPr>
                <w:rFonts w:cs="Arial"/>
                <w:color w:val="595959" w:themeColor="text1" w:themeTint="A6"/>
                <w:sz w:val="18"/>
                <w:szCs w:val="18"/>
                <w:lang w:val="es-ES"/>
              </w:rPr>
              <w:t>%)</w:t>
            </w:r>
          </w:p>
        </w:tc>
        <w:tc>
          <w:tcPr>
            <w:tcW w:w="1009" w:type="pct"/>
            <w:shd w:val="clear" w:color="auto" w:fill="A6A6A6" w:themeFill="background1" w:themeFillShade="A6"/>
            <w:vAlign w:val="center"/>
          </w:tcPr>
          <w:p w14:paraId="796B282E" w14:textId="77777777" w:rsidR="002F0C48" w:rsidRPr="00605B2D" w:rsidRDefault="002F0C48" w:rsidP="0002608F">
            <w:pPr>
              <w:spacing w:line="240" w:lineRule="auto"/>
              <w:jc w:val="center"/>
              <w:rPr>
                <w:rFonts w:cs="Arial"/>
                <w:color w:val="FFFFFF" w:themeColor="background1"/>
              </w:rPr>
            </w:pPr>
            <w:r w:rsidRPr="00605B2D">
              <w:rPr>
                <w:rFonts w:cs="Arial"/>
                <w:color w:val="FFFFFF" w:themeColor="background1"/>
                <w:lang w:val="es-ES"/>
              </w:rPr>
              <w:t>Sentido:</w:t>
            </w:r>
          </w:p>
        </w:tc>
        <w:tc>
          <w:tcPr>
            <w:tcW w:w="782" w:type="pct"/>
            <w:vAlign w:val="center"/>
          </w:tcPr>
          <w:p w14:paraId="1EF1668C" w14:textId="1C82167F" w:rsidR="002F0C48" w:rsidRPr="00605B2D" w:rsidRDefault="002C3E0D" w:rsidP="0002608F">
            <w:pPr>
              <w:spacing w:line="240" w:lineRule="auto"/>
              <w:jc w:val="center"/>
              <w:rPr>
                <w:rFonts w:cs="Arial"/>
                <w:color w:val="595959" w:themeColor="text1" w:themeTint="A6"/>
                <w:lang w:val="es-ES"/>
              </w:rPr>
            </w:pPr>
            <w:r>
              <w:rPr>
                <w:color w:val="595959"/>
              </w:rPr>
              <w:t>Ascendente</w:t>
            </w:r>
          </w:p>
        </w:tc>
      </w:tr>
      <w:tr w:rsidR="002F0C48" w:rsidRPr="00605B2D" w14:paraId="1A5F83C9" w14:textId="77777777" w:rsidTr="002F0C48">
        <w:trPr>
          <w:trHeight w:val="645"/>
        </w:trPr>
        <w:tc>
          <w:tcPr>
            <w:tcW w:w="846" w:type="pct"/>
            <w:shd w:val="clear" w:color="auto" w:fill="A6A6A6" w:themeFill="background1" w:themeFillShade="A6"/>
            <w:vAlign w:val="center"/>
          </w:tcPr>
          <w:p w14:paraId="160669A3" w14:textId="77777777" w:rsidR="002F0C48" w:rsidRPr="00605B2D" w:rsidRDefault="002F0C48" w:rsidP="0002608F">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0F0F5EB8" w14:textId="31B065CF" w:rsidR="002F0C48" w:rsidRPr="00605B2D" w:rsidRDefault="002F0C48" w:rsidP="0002608F">
            <w:pPr>
              <w:spacing w:line="240" w:lineRule="auto"/>
              <w:jc w:val="center"/>
              <w:rPr>
                <w:rFonts w:cs="Arial"/>
                <w:color w:val="595959" w:themeColor="text1" w:themeTint="A6"/>
                <w:lang w:val="es-ES"/>
              </w:rPr>
            </w:pPr>
            <w:r w:rsidRPr="002F0C48">
              <w:rPr>
                <w:rFonts w:cs="Arial"/>
                <w:color w:val="595959" w:themeColor="text1" w:themeTint="A6"/>
                <w:lang w:val="es-ES"/>
              </w:rPr>
              <w:t>Anual</w:t>
            </w:r>
          </w:p>
        </w:tc>
        <w:tc>
          <w:tcPr>
            <w:tcW w:w="966" w:type="pct"/>
            <w:shd w:val="clear" w:color="auto" w:fill="A6A6A6" w:themeFill="background1" w:themeFillShade="A6"/>
            <w:vAlign w:val="center"/>
          </w:tcPr>
          <w:p w14:paraId="5BB17DC7"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24" w:type="pct"/>
            <w:gridSpan w:val="3"/>
            <w:vAlign w:val="center"/>
          </w:tcPr>
          <w:p w14:paraId="43331954" w14:textId="1418ED90" w:rsidR="002F0C48" w:rsidRPr="00605B2D" w:rsidRDefault="0094460B" w:rsidP="0002608F">
            <w:pPr>
              <w:spacing w:line="240" w:lineRule="auto"/>
              <w:jc w:val="center"/>
              <w:rPr>
                <w:rFonts w:cs="Arial"/>
                <w:color w:val="595959" w:themeColor="text1" w:themeTint="A6"/>
                <w:lang w:val="es-ES"/>
              </w:rPr>
            </w:pPr>
            <w:r>
              <w:rPr>
                <w:rFonts w:cs="Arial"/>
                <w:color w:val="595959" w:themeColor="text1" w:themeTint="A6"/>
                <w:lang w:val="es-ES"/>
              </w:rPr>
              <w:t>14</w:t>
            </w:r>
            <w:r w:rsidR="005E69D5">
              <w:rPr>
                <w:rFonts w:cs="Arial"/>
                <w:color w:val="595959" w:themeColor="text1" w:themeTint="A6"/>
                <w:lang w:val="es-ES"/>
              </w:rPr>
              <w:t>1</w:t>
            </w:r>
            <w:r w:rsidR="002F0C48" w:rsidRPr="00605B2D">
              <w:rPr>
                <w:rFonts w:cs="Arial"/>
                <w:color w:val="595959" w:themeColor="text1" w:themeTint="A6"/>
                <w:lang w:val="es-ES"/>
              </w:rPr>
              <w:t>%</w:t>
            </w:r>
          </w:p>
        </w:tc>
      </w:tr>
      <w:tr w:rsidR="00E1638B" w:rsidRPr="00605B2D" w14:paraId="73EEB1B3" w14:textId="77777777" w:rsidTr="00D97DE0">
        <w:trPr>
          <w:trHeight w:val="645"/>
        </w:trPr>
        <w:tc>
          <w:tcPr>
            <w:tcW w:w="5000" w:type="pct"/>
            <w:gridSpan w:val="6"/>
            <w:shd w:val="clear" w:color="auto" w:fill="FFFFFF" w:themeFill="background1"/>
            <w:vAlign w:val="center"/>
          </w:tcPr>
          <w:p w14:paraId="406814B1" w14:textId="5B42B72E" w:rsidR="00E1638B" w:rsidRPr="00E1638B" w:rsidRDefault="00211924" w:rsidP="00D97DE0">
            <w:pPr>
              <w:spacing w:line="240" w:lineRule="auto"/>
              <w:jc w:val="center"/>
              <w:rPr>
                <w:rFonts w:cs="Arial"/>
                <w:color w:val="0D0D0D" w:themeColor="text1" w:themeTint="F2"/>
                <w:lang w:val="es-ES"/>
              </w:rPr>
            </w:pPr>
            <w:r>
              <w:rPr>
                <w:rFonts w:cs="Arial"/>
                <w:noProof/>
                <w:color w:val="0D0D0D" w:themeColor="text1" w:themeTint="F2"/>
                <w:lang w:val="es-ES"/>
              </w:rPr>
              <w:drawing>
                <wp:inline distT="0" distB="0" distL="0" distR="0" wp14:anchorId="7A217B93" wp14:editId="0D708B1F">
                  <wp:extent cx="1764325" cy="1152000"/>
                  <wp:effectExtent l="0" t="0" r="0" b="0"/>
                  <wp:docPr id="45852099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498" t="8927" r="3490" b="4143"/>
                          <a:stretch>
                            <a:fillRect/>
                          </a:stretch>
                        </pic:blipFill>
                        <pic:spPr bwMode="auto">
                          <a:xfrm>
                            <a:off x="0" y="0"/>
                            <a:ext cx="1764325"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15506D" w14:textId="77777777" w:rsidR="002F0C48" w:rsidRDefault="002F0C48" w:rsidP="001341A2">
      <w:pPr>
        <w:spacing w:after="0" w:line="240" w:lineRule="auto"/>
        <w:rPr>
          <w:lang w:val="es-ES"/>
        </w:rPr>
      </w:pPr>
    </w:p>
    <w:p w14:paraId="5EB5A5FC" w14:textId="77777777" w:rsidR="00211924" w:rsidRDefault="00211924">
      <w:pPr>
        <w:spacing w:line="276" w:lineRule="auto"/>
        <w:jc w:val="left"/>
        <w:rPr>
          <w:b/>
          <w:bCs/>
        </w:rPr>
      </w:pPr>
      <w:r>
        <w:rPr>
          <w:b/>
          <w:bCs/>
        </w:rPr>
        <w:br w:type="page"/>
      </w:r>
    </w:p>
    <w:p w14:paraId="0F42D0A8" w14:textId="3195E66D" w:rsidR="004F235D" w:rsidRPr="004F235D" w:rsidRDefault="004F235D" w:rsidP="004F235D">
      <w:pPr>
        <w:rPr>
          <w:b/>
          <w:bCs/>
        </w:rPr>
      </w:pPr>
      <w:r w:rsidRPr="004F235D">
        <w:rPr>
          <w:b/>
          <w:bCs/>
        </w:rPr>
        <w:lastRenderedPageBreak/>
        <w:t>Indicadores de Servicios y Gestión:</w:t>
      </w:r>
    </w:p>
    <w:p w14:paraId="7429B0A3" w14:textId="59AD23D4" w:rsidR="004F235D" w:rsidRPr="004F235D" w:rsidRDefault="004F235D" w:rsidP="004F235D">
      <w:pPr>
        <w:pStyle w:val="Prrafodelista"/>
        <w:numPr>
          <w:ilvl w:val="0"/>
          <w:numId w:val="29"/>
        </w:numPr>
        <w:rPr>
          <w:lang w:val="es-ES"/>
        </w:rPr>
      </w:pPr>
      <w:r w:rsidRPr="004F235D">
        <w:rPr>
          <w:lang w:val="es-ES"/>
        </w:rPr>
        <w:t>Sementales bovinos, ovinos y caprinos de raza pura adquiridos con subsidio a su compra.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2F0C48" w:rsidRPr="00605B2D" w14:paraId="05E84249" w14:textId="77777777" w:rsidTr="005E69D5">
        <w:trPr>
          <w:trHeight w:val="415"/>
        </w:trPr>
        <w:tc>
          <w:tcPr>
            <w:tcW w:w="854" w:type="pct"/>
            <w:shd w:val="clear" w:color="auto" w:fill="A6A6A6" w:themeFill="background1" w:themeFillShade="A6"/>
            <w:vAlign w:val="center"/>
          </w:tcPr>
          <w:p w14:paraId="3D1BF9EB"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754F7FD7" w14:textId="6D94FA66" w:rsidR="002F0C48" w:rsidRPr="00605B2D" w:rsidRDefault="004F235D" w:rsidP="0002608F">
            <w:pPr>
              <w:spacing w:line="240" w:lineRule="auto"/>
              <w:rPr>
                <w:rFonts w:cs="Arial"/>
                <w:color w:val="595959" w:themeColor="text1" w:themeTint="A6"/>
                <w:lang w:val="es-ES"/>
              </w:rPr>
            </w:pPr>
            <w:r w:rsidRPr="004F235D">
              <w:rPr>
                <w:rFonts w:cs="Arial"/>
                <w:color w:val="595959" w:themeColor="text1" w:themeTint="A6"/>
                <w:lang w:val="es-ES"/>
              </w:rPr>
              <w:t>Mide el porcentaje de sementales de raza pura con registro adquiridos mediante respecto a lo programado</w:t>
            </w:r>
          </w:p>
        </w:tc>
      </w:tr>
      <w:tr w:rsidR="002F0C48" w:rsidRPr="00605B2D" w14:paraId="11DF8250" w14:textId="77777777" w:rsidTr="005E69D5">
        <w:trPr>
          <w:trHeight w:val="563"/>
        </w:trPr>
        <w:tc>
          <w:tcPr>
            <w:tcW w:w="854" w:type="pct"/>
            <w:shd w:val="clear" w:color="auto" w:fill="A6A6A6" w:themeFill="background1" w:themeFillShade="A6"/>
            <w:vAlign w:val="center"/>
          </w:tcPr>
          <w:p w14:paraId="3A43A2A4"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4FC3494A" w14:textId="21D7C45D" w:rsidR="002F0C48" w:rsidRPr="00605B2D" w:rsidRDefault="004F235D" w:rsidP="004F235D">
            <w:pPr>
              <w:spacing w:line="240" w:lineRule="auto"/>
              <w:rPr>
                <w:rFonts w:cs="Arial"/>
                <w:color w:val="595959" w:themeColor="text1" w:themeTint="A6"/>
                <w:lang w:val="es-ES"/>
              </w:rPr>
            </w:pPr>
            <w:r w:rsidRPr="004F235D">
              <w:rPr>
                <w:rFonts w:cs="Arial"/>
                <w:color w:val="595959" w:themeColor="text1" w:themeTint="A6"/>
                <w:lang w:val="es-ES"/>
              </w:rPr>
              <w:t>(Sementales bovinos, ovinos y caprinos de raza pura con registro adquiridos con subsidio a su compra / sementales programados para</w:t>
            </w:r>
            <w:r>
              <w:rPr>
                <w:rFonts w:cs="Arial"/>
                <w:color w:val="595959" w:themeColor="text1" w:themeTint="A6"/>
                <w:lang w:val="es-ES"/>
              </w:rPr>
              <w:t xml:space="preserve"> </w:t>
            </w:r>
            <w:r w:rsidRPr="004F235D">
              <w:rPr>
                <w:rFonts w:cs="Arial"/>
                <w:color w:val="595959" w:themeColor="text1" w:themeTint="A6"/>
                <w:lang w:val="es-ES"/>
              </w:rPr>
              <w:t>su compra subsidiada) * 100</w:t>
            </w:r>
          </w:p>
        </w:tc>
      </w:tr>
      <w:tr w:rsidR="002F0C48" w:rsidRPr="00605B2D" w14:paraId="066267AB" w14:textId="77777777" w:rsidTr="00E1638B">
        <w:trPr>
          <w:trHeight w:val="543"/>
        </w:trPr>
        <w:tc>
          <w:tcPr>
            <w:tcW w:w="854" w:type="pct"/>
            <w:shd w:val="clear" w:color="auto" w:fill="A6A6A6" w:themeFill="background1" w:themeFillShade="A6"/>
            <w:vAlign w:val="center"/>
          </w:tcPr>
          <w:p w14:paraId="4696F627"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286E0DC3" w14:textId="03BE4B97" w:rsidR="002F0C48" w:rsidRPr="00605B2D" w:rsidRDefault="00385761" w:rsidP="0002608F">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2112B248" w14:textId="77777777" w:rsidR="002F0C48" w:rsidRPr="00605B2D" w:rsidRDefault="002F0C48" w:rsidP="0002608F">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654E2FB9" w14:textId="4F41A464" w:rsidR="002F0C48" w:rsidRPr="00605B2D" w:rsidRDefault="004F235D" w:rsidP="0002608F">
            <w:pPr>
              <w:spacing w:line="240" w:lineRule="auto"/>
              <w:jc w:val="center"/>
              <w:rPr>
                <w:rFonts w:cs="Arial"/>
                <w:color w:val="595959" w:themeColor="text1" w:themeTint="A6"/>
                <w:lang w:val="es-ES"/>
              </w:rPr>
            </w:pPr>
            <w:r w:rsidRPr="004F235D">
              <w:rPr>
                <w:rFonts w:cs="Arial"/>
                <w:color w:val="595959" w:themeColor="text1" w:themeTint="A6"/>
                <w:lang w:val="es-ES"/>
              </w:rPr>
              <w:t xml:space="preserve">450 sementales bovino, ovino, caprino </w:t>
            </w:r>
            <w:r w:rsidRPr="00385761">
              <w:rPr>
                <w:rFonts w:cs="Arial"/>
                <w:color w:val="595959" w:themeColor="text1" w:themeTint="A6"/>
                <w:sz w:val="18"/>
                <w:szCs w:val="18"/>
                <w:lang w:val="es-ES"/>
              </w:rPr>
              <w:t>(100%)</w:t>
            </w:r>
          </w:p>
        </w:tc>
        <w:tc>
          <w:tcPr>
            <w:tcW w:w="1017" w:type="pct"/>
            <w:shd w:val="clear" w:color="auto" w:fill="A6A6A6" w:themeFill="background1" w:themeFillShade="A6"/>
            <w:vAlign w:val="center"/>
          </w:tcPr>
          <w:p w14:paraId="0389B58F"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5</w:t>
            </w:r>
            <w:r w:rsidRPr="00605B2D">
              <w:rPr>
                <w:rFonts w:cs="Arial"/>
                <w:color w:val="FFFFFF" w:themeColor="background1"/>
                <w:lang w:val="es-ES"/>
              </w:rPr>
              <w:t>):</w:t>
            </w:r>
          </w:p>
        </w:tc>
        <w:tc>
          <w:tcPr>
            <w:tcW w:w="789" w:type="pct"/>
            <w:vAlign w:val="center"/>
          </w:tcPr>
          <w:p w14:paraId="0E97385A" w14:textId="77777777" w:rsidR="0094460B" w:rsidRDefault="005E69D5" w:rsidP="0002608F">
            <w:pPr>
              <w:spacing w:line="240" w:lineRule="auto"/>
              <w:jc w:val="center"/>
              <w:rPr>
                <w:rFonts w:cs="Arial"/>
                <w:color w:val="595959" w:themeColor="text1" w:themeTint="A6"/>
                <w:lang w:val="es-ES"/>
              </w:rPr>
            </w:pPr>
            <w:r w:rsidRPr="005E69D5">
              <w:rPr>
                <w:rFonts w:cs="Arial"/>
                <w:color w:val="595959" w:themeColor="text1" w:themeTint="A6"/>
                <w:lang w:val="es-ES"/>
              </w:rPr>
              <w:t>378</w:t>
            </w:r>
            <w:r>
              <w:rPr>
                <w:rFonts w:cs="Arial"/>
                <w:color w:val="595959" w:themeColor="text1" w:themeTint="A6"/>
                <w:lang w:val="es-ES"/>
              </w:rPr>
              <w:t xml:space="preserve"> </w:t>
            </w:r>
          </w:p>
          <w:p w14:paraId="5506F143" w14:textId="1B5E600B" w:rsidR="002F0C48" w:rsidRPr="00605B2D" w:rsidRDefault="005E69D5" w:rsidP="0002608F">
            <w:pPr>
              <w:spacing w:line="240" w:lineRule="auto"/>
              <w:jc w:val="center"/>
              <w:rPr>
                <w:rFonts w:cs="Arial"/>
                <w:color w:val="595959" w:themeColor="text1" w:themeTint="A6"/>
                <w:lang w:val="es-ES"/>
              </w:rPr>
            </w:pPr>
            <w:r w:rsidRPr="00385761">
              <w:rPr>
                <w:rFonts w:cs="Arial"/>
                <w:color w:val="595959" w:themeColor="text1" w:themeTint="A6"/>
                <w:sz w:val="18"/>
                <w:szCs w:val="18"/>
                <w:lang w:val="es-ES"/>
              </w:rPr>
              <w:t>(</w:t>
            </w:r>
            <w:r>
              <w:rPr>
                <w:rFonts w:cs="Arial"/>
                <w:color w:val="595959" w:themeColor="text1" w:themeTint="A6"/>
                <w:sz w:val="18"/>
                <w:szCs w:val="18"/>
                <w:lang w:val="es-ES"/>
              </w:rPr>
              <w:t>84</w:t>
            </w:r>
            <w:r w:rsidRPr="00385761">
              <w:rPr>
                <w:rFonts w:cs="Arial"/>
                <w:color w:val="595959" w:themeColor="text1" w:themeTint="A6"/>
                <w:sz w:val="18"/>
                <w:szCs w:val="18"/>
                <w:lang w:val="es-ES"/>
              </w:rPr>
              <w:t>%)</w:t>
            </w:r>
          </w:p>
        </w:tc>
      </w:tr>
      <w:tr w:rsidR="005E69D5" w:rsidRPr="00605B2D" w14:paraId="7929DEF1" w14:textId="77777777" w:rsidTr="00E1638B">
        <w:trPr>
          <w:trHeight w:val="624"/>
        </w:trPr>
        <w:tc>
          <w:tcPr>
            <w:tcW w:w="854" w:type="pct"/>
            <w:shd w:val="clear" w:color="auto" w:fill="A6A6A6" w:themeFill="background1" w:themeFillShade="A6"/>
            <w:vAlign w:val="center"/>
          </w:tcPr>
          <w:p w14:paraId="082FB3D0" w14:textId="77777777" w:rsidR="005E69D5" w:rsidRPr="00605B2D" w:rsidRDefault="005E69D5" w:rsidP="005E69D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2911D7E1" w14:textId="0CD2555F" w:rsidR="005E69D5" w:rsidRPr="00605B2D" w:rsidRDefault="005E69D5" w:rsidP="005E69D5">
            <w:pPr>
              <w:spacing w:line="240" w:lineRule="auto"/>
              <w:jc w:val="center"/>
              <w:rPr>
                <w:rFonts w:cs="Arial"/>
                <w:color w:val="595959" w:themeColor="text1" w:themeTint="A6"/>
                <w:lang w:val="es-ES"/>
              </w:rPr>
            </w:pPr>
            <w:r w:rsidRPr="004F235D">
              <w:rPr>
                <w:rFonts w:cs="Arial"/>
                <w:color w:val="595959" w:themeColor="text1" w:themeTint="A6"/>
                <w:lang w:val="es-ES"/>
              </w:rPr>
              <w:t>Porcentaje</w:t>
            </w:r>
          </w:p>
        </w:tc>
        <w:tc>
          <w:tcPr>
            <w:tcW w:w="974" w:type="pct"/>
            <w:shd w:val="clear" w:color="auto" w:fill="A6A6A6" w:themeFill="background1" w:themeFillShade="A6"/>
            <w:vAlign w:val="center"/>
          </w:tcPr>
          <w:p w14:paraId="2C9397C0" w14:textId="77777777" w:rsidR="005E69D5" w:rsidRPr="00605B2D" w:rsidRDefault="005E69D5" w:rsidP="005E69D5">
            <w:pPr>
              <w:spacing w:line="240" w:lineRule="auto"/>
              <w:jc w:val="center"/>
              <w:rPr>
                <w:rFonts w:cs="Arial"/>
                <w:color w:val="FFFFFF" w:themeColor="background1"/>
              </w:rPr>
            </w:pPr>
            <w:r>
              <w:rPr>
                <w:rFonts w:cs="Arial"/>
                <w:color w:val="FFFFFF" w:themeColor="background1"/>
                <w:lang w:val="es-ES"/>
              </w:rPr>
              <w:t>Valor del indicador (2024</w:t>
            </w:r>
            <w:r w:rsidRPr="00605B2D">
              <w:rPr>
                <w:rFonts w:cs="Arial"/>
                <w:color w:val="FFFFFF" w:themeColor="background1"/>
                <w:lang w:val="es-ES"/>
              </w:rPr>
              <w:t>):</w:t>
            </w:r>
          </w:p>
        </w:tc>
        <w:tc>
          <w:tcPr>
            <w:tcW w:w="702" w:type="pct"/>
            <w:vAlign w:val="center"/>
          </w:tcPr>
          <w:p w14:paraId="35315F64" w14:textId="3A6A4FAB" w:rsidR="005E69D5" w:rsidRPr="00605B2D" w:rsidRDefault="005E69D5" w:rsidP="005E69D5">
            <w:pPr>
              <w:spacing w:line="240" w:lineRule="auto"/>
              <w:jc w:val="center"/>
              <w:rPr>
                <w:rFonts w:cs="Arial"/>
                <w:color w:val="595959" w:themeColor="text1" w:themeTint="A6"/>
                <w:lang w:val="es-ES"/>
              </w:rPr>
            </w:pPr>
            <w:r>
              <w:rPr>
                <w:rFonts w:cs="Arial"/>
                <w:color w:val="595959" w:themeColor="text1" w:themeTint="A6"/>
                <w:lang w:val="es-ES"/>
              </w:rPr>
              <w:t xml:space="preserve">273 </w:t>
            </w:r>
            <w:r w:rsidRPr="00385761">
              <w:rPr>
                <w:rFonts w:cs="Arial"/>
                <w:color w:val="595959" w:themeColor="text1" w:themeTint="A6"/>
                <w:sz w:val="18"/>
                <w:szCs w:val="18"/>
                <w:lang w:val="es-ES"/>
              </w:rPr>
              <w:t>(</w:t>
            </w:r>
            <w:r>
              <w:rPr>
                <w:rFonts w:cs="Arial"/>
                <w:color w:val="595959" w:themeColor="text1" w:themeTint="A6"/>
                <w:sz w:val="18"/>
                <w:szCs w:val="18"/>
                <w:lang w:val="es-ES"/>
              </w:rPr>
              <w:t>78</w:t>
            </w:r>
            <w:r w:rsidRPr="00385761">
              <w:rPr>
                <w:rFonts w:cs="Arial"/>
                <w:color w:val="595959" w:themeColor="text1" w:themeTint="A6"/>
                <w:sz w:val="18"/>
                <w:szCs w:val="18"/>
                <w:lang w:val="es-ES"/>
              </w:rPr>
              <w:t>%)</w:t>
            </w:r>
          </w:p>
        </w:tc>
        <w:tc>
          <w:tcPr>
            <w:tcW w:w="1017" w:type="pct"/>
            <w:shd w:val="clear" w:color="auto" w:fill="A6A6A6" w:themeFill="background1" w:themeFillShade="A6"/>
            <w:vAlign w:val="center"/>
          </w:tcPr>
          <w:p w14:paraId="42255379" w14:textId="77777777" w:rsidR="005E69D5" w:rsidRPr="00605B2D" w:rsidRDefault="005E69D5" w:rsidP="005E69D5">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vAlign w:val="center"/>
          </w:tcPr>
          <w:p w14:paraId="2D002220" w14:textId="0E084B1A" w:rsidR="005E69D5" w:rsidRPr="00605B2D" w:rsidRDefault="005E69D5" w:rsidP="005E69D5">
            <w:pPr>
              <w:spacing w:line="240" w:lineRule="auto"/>
              <w:jc w:val="center"/>
              <w:rPr>
                <w:rFonts w:cs="Arial"/>
                <w:color w:val="595959" w:themeColor="text1" w:themeTint="A6"/>
                <w:lang w:val="es-ES"/>
              </w:rPr>
            </w:pPr>
            <w:r>
              <w:rPr>
                <w:color w:val="595959"/>
              </w:rPr>
              <w:t>Ascendente</w:t>
            </w:r>
          </w:p>
        </w:tc>
      </w:tr>
      <w:tr w:rsidR="005E69D5" w:rsidRPr="00605B2D" w14:paraId="7D632C84" w14:textId="77777777" w:rsidTr="005E69D5">
        <w:trPr>
          <w:trHeight w:val="645"/>
        </w:trPr>
        <w:tc>
          <w:tcPr>
            <w:tcW w:w="854" w:type="pct"/>
            <w:shd w:val="clear" w:color="auto" w:fill="A6A6A6" w:themeFill="background1" w:themeFillShade="A6"/>
            <w:vAlign w:val="center"/>
          </w:tcPr>
          <w:p w14:paraId="565AC207" w14:textId="77777777" w:rsidR="005E69D5" w:rsidRPr="00605B2D" w:rsidRDefault="005E69D5" w:rsidP="005E69D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72D277C2" w14:textId="0136876C" w:rsidR="005E69D5" w:rsidRPr="00605B2D" w:rsidRDefault="005E69D5" w:rsidP="005E69D5">
            <w:pPr>
              <w:spacing w:line="240" w:lineRule="auto"/>
              <w:jc w:val="center"/>
              <w:rPr>
                <w:rFonts w:cs="Arial"/>
                <w:color w:val="595959" w:themeColor="text1" w:themeTint="A6"/>
                <w:lang w:val="es-ES"/>
              </w:rPr>
            </w:pPr>
            <w:r w:rsidRPr="004F235D">
              <w:rPr>
                <w:rFonts w:cs="Arial"/>
                <w:color w:val="595959" w:themeColor="text1" w:themeTint="A6"/>
                <w:lang w:val="es-ES"/>
              </w:rPr>
              <w:t>Trimestral</w:t>
            </w:r>
          </w:p>
        </w:tc>
        <w:tc>
          <w:tcPr>
            <w:tcW w:w="974" w:type="pct"/>
            <w:shd w:val="clear" w:color="auto" w:fill="A6A6A6" w:themeFill="background1" w:themeFillShade="A6"/>
            <w:vAlign w:val="center"/>
          </w:tcPr>
          <w:p w14:paraId="0F4938ED" w14:textId="77777777" w:rsidR="005E69D5" w:rsidRPr="00605B2D" w:rsidRDefault="005E69D5" w:rsidP="005E69D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0719A1DC" w14:textId="7917C919" w:rsidR="005E69D5" w:rsidRPr="00605B2D" w:rsidRDefault="005E69D5" w:rsidP="005E69D5">
            <w:pPr>
              <w:spacing w:line="240" w:lineRule="auto"/>
              <w:jc w:val="center"/>
              <w:rPr>
                <w:rFonts w:cs="Arial"/>
                <w:color w:val="595959" w:themeColor="text1" w:themeTint="A6"/>
                <w:lang w:val="es-ES"/>
              </w:rPr>
            </w:pPr>
            <w:r>
              <w:rPr>
                <w:rFonts w:cs="Arial"/>
                <w:color w:val="595959" w:themeColor="text1" w:themeTint="A6"/>
                <w:lang w:val="es-ES"/>
              </w:rPr>
              <w:t>84</w:t>
            </w:r>
            <w:r w:rsidRPr="00605B2D">
              <w:rPr>
                <w:rFonts w:cs="Arial"/>
                <w:color w:val="595959" w:themeColor="text1" w:themeTint="A6"/>
                <w:lang w:val="es-ES"/>
              </w:rPr>
              <w:t>%</w:t>
            </w:r>
          </w:p>
        </w:tc>
      </w:tr>
      <w:tr w:rsidR="00E1638B" w:rsidRPr="00605B2D" w14:paraId="2E06DF6D" w14:textId="77777777" w:rsidTr="00D97DE0">
        <w:trPr>
          <w:trHeight w:val="645"/>
        </w:trPr>
        <w:tc>
          <w:tcPr>
            <w:tcW w:w="5000" w:type="pct"/>
            <w:gridSpan w:val="6"/>
            <w:shd w:val="clear" w:color="auto" w:fill="FFFFFF" w:themeFill="background1"/>
            <w:vAlign w:val="center"/>
          </w:tcPr>
          <w:p w14:paraId="27241358" w14:textId="0A0A46A2" w:rsidR="00E1638B" w:rsidRPr="00E1638B" w:rsidRDefault="00211924" w:rsidP="00D97DE0">
            <w:pPr>
              <w:spacing w:line="240" w:lineRule="auto"/>
              <w:jc w:val="center"/>
              <w:rPr>
                <w:rFonts w:cs="Arial"/>
                <w:color w:val="0D0D0D" w:themeColor="text1" w:themeTint="F2"/>
                <w:lang w:val="es-ES"/>
              </w:rPr>
            </w:pPr>
            <w:r>
              <w:rPr>
                <w:rFonts w:cs="Arial"/>
                <w:noProof/>
                <w:color w:val="0D0D0D" w:themeColor="text1" w:themeTint="F2"/>
                <w:lang w:val="es-ES"/>
              </w:rPr>
              <w:drawing>
                <wp:inline distT="0" distB="0" distL="0" distR="0" wp14:anchorId="23C71710" wp14:editId="53A0CE89">
                  <wp:extent cx="2056222" cy="1152000"/>
                  <wp:effectExtent l="0" t="0" r="0" b="0"/>
                  <wp:docPr id="25724033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5384" b="3551"/>
                          <a:stretch>
                            <a:fillRect/>
                          </a:stretch>
                        </pic:blipFill>
                        <pic:spPr bwMode="auto">
                          <a:xfrm>
                            <a:off x="0" y="0"/>
                            <a:ext cx="2056222"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AFBB9D" w14:textId="77777777" w:rsidR="002F0C48" w:rsidRDefault="002F0C48" w:rsidP="002F0C48">
      <w:pPr>
        <w:spacing w:after="0" w:line="240" w:lineRule="auto"/>
        <w:rPr>
          <w:lang w:val="es-ES"/>
        </w:rPr>
      </w:pPr>
    </w:p>
    <w:p w14:paraId="2DFEACF2" w14:textId="75DF406B" w:rsidR="004F235D" w:rsidRPr="00AA06CF" w:rsidRDefault="004F235D" w:rsidP="00AA06CF">
      <w:pPr>
        <w:pStyle w:val="Prrafodelista"/>
        <w:numPr>
          <w:ilvl w:val="0"/>
          <w:numId w:val="29"/>
        </w:numPr>
        <w:rPr>
          <w:lang w:val="es-ES"/>
        </w:rPr>
      </w:pPr>
      <w:r w:rsidRPr="00AA06CF">
        <w:rPr>
          <w:lang w:val="es-ES"/>
        </w:rPr>
        <w:t>Bolsas de semillas para praderas perennes entregadas.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2F0C48" w:rsidRPr="00605B2D" w14:paraId="0E1E0329" w14:textId="77777777" w:rsidTr="00E1638B">
        <w:trPr>
          <w:trHeight w:val="415"/>
        </w:trPr>
        <w:tc>
          <w:tcPr>
            <w:tcW w:w="854" w:type="pct"/>
            <w:shd w:val="clear" w:color="auto" w:fill="A6A6A6" w:themeFill="background1" w:themeFillShade="A6"/>
            <w:vAlign w:val="center"/>
          </w:tcPr>
          <w:p w14:paraId="50BD5305"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0A26D09E" w14:textId="084EEC9B" w:rsidR="002F0C48" w:rsidRPr="00605B2D" w:rsidRDefault="004F235D" w:rsidP="0002608F">
            <w:pPr>
              <w:spacing w:line="240" w:lineRule="auto"/>
              <w:rPr>
                <w:rFonts w:cs="Arial"/>
                <w:color w:val="595959" w:themeColor="text1" w:themeTint="A6"/>
                <w:lang w:val="es-ES"/>
              </w:rPr>
            </w:pPr>
            <w:r w:rsidRPr="004F235D">
              <w:rPr>
                <w:rFonts w:cs="Arial"/>
                <w:color w:val="595959" w:themeColor="text1" w:themeTint="A6"/>
                <w:lang w:val="es-ES"/>
              </w:rPr>
              <w:t>Mide el porcentaje de bolsas de semilla de pastos perennes entregadas a productores agropecuarios solicitantes</w:t>
            </w:r>
          </w:p>
        </w:tc>
      </w:tr>
      <w:tr w:rsidR="002F0C48" w:rsidRPr="00605B2D" w14:paraId="2E4E6174" w14:textId="77777777" w:rsidTr="00E1638B">
        <w:trPr>
          <w:trHeight w:val="563"/>
        </w:trPr>
        <w:tc>
          <w:tcPr>
            <w:tcW w:w="854" w:type="pct"/>
            <w:shd w:val="clear" w:color="auto" w:fill="A6A6A6" w:themeFill="background1" w:themeFillShade="A6"/>
            <w:vAlign w:val="center"/>
          </w:tcPr>
          <w:p w14:paraId="306BF37E"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3868FA12" w14:textId="5687D22D" w:rsidR="002F0C48" w:rsidRPr="00605B2D" w:rsidRDefault="004F235D" w:rsidP="0002608F">
            <w:pPr>
              <w:spacing w:line="240" w:lineRule="auto"/>
              <w:rPr>
                <w:rFonts w:cs="Arial"/>
                <w:color w:val="595959" w:themeColor="text1" w:themeTint="A6"/>
                <w:lang w:val="es-ES"/>
              </w:rPr>
            </w:pPr>
            <w:r w:rsidRPr="004F235D">
              <w:rPr>
                <w:rFonts w:cs="Arial"/>
                <w:color w:val="595959" w:themeColor="text1" w:themeTint="A6"/>
                <w:lang w:val="es-ES"/>
              </w:rPr>
              <w:t>(Bolsas de semilla de pastos perennes entregadas / bolsas de semillas para praderas perennes programadas) * 100</w:t>
            </w:r>
          </w:p>
        </w:tc>
      </w:tr>
      <w:tr w:rsidR="002F0C48" w:rsidRPr="00605B2D" w14:paraId="14808C37" w14:textId="77777777" w:rsidTr="00E1638B">
        <w:trPr>
          <w:trHeight w:val="543"/>
        </w:trPr>
        <w:tc>
          <w:tcPr>
            <w:tcW w:w="854" w:type="pct"/>
            <w:shd w:val="clear" w:color="auto" w:fill="A6A6A6" w:themeFill="background1" w:themeFillShade="A6"/>
            <w:vAlign w:val="center"/>
          </w:tcPr>
          <w:p w14:paraId="0FFD5B9C"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05B0398E" w14:textId="3C4630D0" w:rsidR="002F0C48" w:rsidRPr="00605B2D" w:rsidRDefault="00385761" w:rsidP="0002608F">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549CB3CF" w14:textId="77777777" w:rsidR="002F0C48" w:rsidRPr="00605B2D" w:rsidRDefault="002F0C48" w:rsidP="0002608F">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1AAAE105" w14:textId="0008D967" w:rsidR="002F0C48" w:rsidRPr="00605B2D" w:rsidRDefault="004F235D" w:rsidP="0002608F">
            <w:pPr>
              <w:spacing w:line="240" w:lineRule="auto"/>
              <w:jc w:val="center"/>
              <w:rPr>
                <w:rFonts w:cs="Arial"/>
                <w:color w:val="595959" w:themeColor="text1" w:themeTint="A6"/>
                <w:lang w:val="es-ES"/>
              </w:rPr>
            </w:pPr>
            <w:r w:rsidRPr="004F235D">
              <w:rPr>
                <w:rFonts w:cs="Arial"/>
                <w:color w:val="595959" w:themeColor="text1" w:themeTint="A6"/>
                <w:lang w:val="es-ES"/>
              </w:rPr>
              <w:t xml:space="preserve">50,173 bolsas de semilla de pastos perennes </w:t>
            </w:r>
            <w:r w:rsidRPr="00385761">
              <w:rPr>
                <w:rFonts w:cs="Arial"/>
                <w:color w:val="595959" w:themeColor="text1" w:themeTint="A6"/>
                <w:sz w:val="18"/>
                <w:szCs w:val="18"/>
                <w:lang w:val="es-ES"/>
              </w:rPr>
              <w:t>(100%).</w:t>
            </w:r>
          </w:p>
        </w:tc>
        <w:tc>
          <w:tcPr>
            <w:tcW w:w="1017" w:type="pct"/>
            <w:shd w:val="clear" w:color="auto" w:fill="A6A6A6" w:themeFill="background1" w:themeFillShade="A6"/>
            <w:vAlign w:val="center"/>
          </w:tcPr>
          <w:p w14:paraId="288747F9"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5</w:t>
            </w:r>
            <w:r w:rsidRPr="00605B2D">
              <w:rPr>
                <w:rFonts w:cs="Arial"/>
                <w:color w:val="FFFFFF" w:themeColor="background1"/>
                <w:lang w:val="es-ES"/>
              </w:rPr>
              <w:t>):</w:t>
            </w:r>
          </w:p>
        </w:tc>
        <w:tc>
          <w:tcPr>
            <w:tcW w:w="790" w:type="pct"/>
            <w:vAlign w:val="center"/>
          </w:tcPr>
          <w:p w14:paraId="0687927C" w14:textId="46E55818" w:rsidR="0094460B" w:rsidRPr="0094460B" w:rsidRDefault="0094460B" w:rsidP="0002608F">
            <w:pPr>
              <w:spacing w:line="240" w:lineRule="auto"/>
              <w:jc w:val="center"/>
              <w:rPr>
                <w:rFonts w:cs="Arial"/>
                <w:color w:val="595959" w:themeColor="text1" w:themeTint="A6"/>
                <w:lang w:val="es-ES"/>
              </w:rPr>
            </w:pPr>
            <w:r w:rsidRPr="0094460B">
              <w:rPr>
                <w:rFonts w:cs="Arial"/>
                <w:color w:val="595959" w:themeColor="text1" w:themeTint="A6"/>
                <w:lang w:val="es-ES"/>
              </w:rPr>
              <w:t>29</w:t>
            </w:r>
            <w:r>
              <w:rPr>
                <w:rFonts w:cs="Arial"/>
                <w:color w:val="595959" w:themeColor="text1" w:themeTint="A6"/>
                <w:lang w:val="es-ES"/>
              </w:rPr>
              <w:t>,</w:t>
            </w:r>
            <w:r w:rsidRPr="0094460B">
              <w:rPr>
                <w:rFonts w:cs="Arial"/>
                <w:color w:val="595959" w:themeColor="text1" w:themeTint="A6"/>
                <w:lang w:val="es-ES"/>
              </w:rPr>
              <w:t>602</w:t>
            </w:r>
          </w:p>
          <w:p w14:paraId="68E0D60C" w14:textId="6253E0D6" w:rsidR="002F0C48" w:rsidRPr="00605B2D" w:rsidRDefault="0094460B" w:rsidP="0002608F">
            <w:pPr>
              <w:spacing w:line="240" w:lineRule="auto"/>
              <w:jc w:val="center"/>
              <w:rPr>
                <w:rFonts w:cs="Arial"/>
                <w:color w:val="595959" w:themeColor="text1" w:themeTint="A6"/>
                <w:lang w:val="es-ES"/>
              </w:rPr>
            </w:pPr>
            <w:r>
              <w:rPr>
                <w:rFonts w:cs="Arial"/>
                <w:color w:val="595959" w:themeColor="text1" w:themeTint="A6"/>
                <w:sz w:val="18"/>
                <w:szCs w:val="18"/>
                <w:lang w:val="es-ES"/>
              </w:rPr>
              <w:t>(</w:t>
            </w:r>
            <w:r w:rsidR="00ED4D43">
              <w:rPr>
                <w:rFonts w:cs="Arial"/>
                <w:color w:val="595959" w:themeColor="text1" w:themeTint="A6"/>
                <w:sz w:val="18"/>
                <w:szCs w:val="18"/>
                <w:lang w:val="es-ES"/>
              </w:rPr>
              <w:t>59</w:t>
            </w:r>
            <w:r w:rsidR="00ED4D43" w:rsidRPr="00385761">
              <w:rPr>
                <w:rFonts w:cs="Arial"/>
                <w:color w:val="595959" w:themeColor="text1" w:themeTint="A6"/>
                <w:sz w:val="18"/>
                <w:szCs w:val="18"/>
                <w:lang w:val="es-ES"/>
              </w:rPr>
              <w:t>%)</w:t>
            </w:r>
          </w:p>
        </w:tc>
      </w:tr>
      <w:tr w:rsidR="002F0C48" w:rsidRPr="00605B2D" w14:paraId="66AC20CC" w14:textId="77777777" w:rsidTr="00E1638B">
        <w:trPr>
          <w:trHeight w:val="624"/>
        </w:trPr>
        <w:tc>
          <w:tcPr>
            <w:tcW w:w="854" w:type="pct"/>
            <w:shd w:val="clear" w:color="auto" w:fill="A6A6A6" w:themeFill="background1" w:themeFillShade="A6"/>
            <w:vAlign w:val="center"/>
          </w:tcPr>
          <w:p w14:paraId="228FC524" w14:textId="77777777" w:rsidR="002F0C48" w:rsidRPr="00605B2D" w:rsidRDefault="002F0C48" w:rsidP="0002608F">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008AC189" w14:textId="06EF4509" w:rsidR="002F0C48" w:rsidRPr="00605B2D" w:rsidRDefault="004F235D" w:rsidP="0002608F">
            <w:pPr>
              <w:spacing w:line="240" w:lineRule="auto"/>
              <w:jc w:val="center"/>
              <w:rPr>
                <w:rFonts w:cs="Arial"/>
                <w:color w:val="595959" w:themeColor="text1" w:themeTint="A6"/>
                <w:lang w:val="es-ES"/>
              </w:rPr>
            </w:pPr>
            <w:r w:rsidRPr="004F235D">
              <w:rPr>
                <w:rFonts w:cs="Arial"/>
                <w:color w:val="595959" w:themeColor="text1" w:themeTint="A6"/>
                <w:lang w:val="es-ES"/>
              </w:rPr>
              <w:t>Porcentaje</w:t>
            </w:r>
          </w:p>
        </w:tc>
        <w:tc>
          <w:tcPr>
            <w:tcW w:w="974" w:type="pct"/>
            <w:shd w:val="clear" w:color="auto" w:fill="A6A6A6" w:themeFill="background1" w:themeFillShade="A6"/>
            <w:vAlign w:val="center"/>
          </w:tcPr>
          <w:p w14:paraId="662F54DF" w14:textId="77777777" w:rsidR="002F0C48" w:rsidRPr="00605B2D" w:rsidRDefault="002F0C48" w:rsidP="0002608F">
            <w:pPr>
              <w:spacing w:line="240" w:lineRule="auto"/>
              <w:jc w:val="center"/>
              <w:rPr>
                <w:rFonts w:cs="Arial"/>
                <w:color w:val="FFFFFF" w:themeColor="background1"/>
              </w:rPr>
            </w:pPr>
            <w:r>
              <w:rPr>
                <w:rFonts w:cs="Arial"/>
                <w:color w:val="FFFFFF" w:themeColor="background1"/>
                <w:lang w:val="es-ES"/>
              </w:rPr>
              <w:t>Valor del indicador (2024</w:t>
            </w:r>
            <w:r w:rsidRPr="00605B2D">
              <w:rPr>
                <w:rFonts w:cs="Arial"/>
                <w:color w:val="FFFFFF" w:themeColor="background1"/>
                <w:lang w:val="es-ES"/>
              </w:rPr>
              <w:t>):</w:t>
            </w:r>
          </w:p>
        </w:tc>
        <w:tc>
          <w:tcPr>
            <w:tcW w:w="702" w:type="pct"/>
            <w:vAlign w:val="center"/>
          </w:tcPr>
          <w:p w14:paraId="40D7E061" w14:textId="17F0C61D" w:rsidR="002F0C48" w:rsidRPr="00605B2D" w:rsidRDefault="001B4C34" w:rsidP="0002608F">
            <w:pPr>
              <w:spacing w:line="240" w:lineRule="auto"/>
              <w:jc w:val="center"/>
              <w:rPr>
                <w:rFonts w:cs="Arial"/>
                <w:color w:val="595959" w:themeColor="text1" w:themeTint="A6"/>
                <w:lang w:val="es-ES"/>
              </w:rPr>
            </w:pPr>
            <w:r w:rsidRPr="001B4C34">
              <w:rPr>
                <w:rFonts w:cs="Arial"/>
                <w:color w:val="595959" w:themeColor="text1" w:themeTint="A6"/>
                <w:sz w:val="18"/>
                <w:szCs w:val="18"/>
                <w:lang w:val="es-ES"/>
              </w:rPr>
              <w:t>60</w:t>
            </w:r>
            <w:r>
              <w:rPr>
                <w:rFonts w:cs="Arial"/>
                <w:color w:val="595959" w:themeColor="text1" w:themeTint="A6"/>
                <w:sz w:val="18"/>
                <w:szCs w:val="18"/>
                <w:lang w:val="es-ES"/>
              </w:rPr>
              <w:t>,</w:t>
            </w:r>
            <w:r w:rsidRPr="001B4C34">
              <w:rPr>
                <w:rFonts w:cs="Arial"/>
                <w:color w:val="595959" w:themeColor="text1" w:themeTint="A6"/>
                <w:sz w:val="18"/>
                <w:szCs w:val="18"/>
                <w:lang w:val="es-ES"/>
              </w:rPr>
              <w:t>20</w:t>
            </w:r>
            <w:r>
              <w:rPr>
                <w:rFonts w:cs="Arial"/>
                <w:color w:val="595959" w:themeColor="text1" w:themeTint="A6"/>
                <w:sz w:val="18"/>
                <w:szCs w:val="18"/>
                <w:lang w:val="es-ES"/>
              </w:rPr>
              <w:t xml:space="preserve">8 </w:t>
            </w:r>
            <w:r w:rsidRPr="00385761">
              <w:rPr>
                <w:rFonts w:cs="Arial"/>
                <w:color w:val="595959" w:themeColor="text1" w:themeTint="A6"/>
                <w:sz w:val="18"/>
                <w:szCs w:val="18"/>
                <w:lang w:val="es-ES"/>
              </w:rPr>
              <w:t>(</w:t>
            </w:r>
            <w:r>
              <w:rPr>
                <w:rFonts w:cs="Arial"/>
                <w:color w:val="595959" w:themeColor="text1" w:themeTint="A6"/>
                <w:sz w:val="18"/>
                <w:szCs w:val="18"/>
                <w:lang w:val="es-ES"/>
              </w:rPr>
              <w:t>120</w:t>
            </w:r>
            <w:r w:rsidRPr="00385761">
              <w:rPr>
                <w:rFonts w:cs="Arial"/>
                <w:color w:val="595959" w:themeColor="text1" w:themeTint="A6"/>
                <w:sz w:val="18"/>
                <w:szCs w:val="18"/>
                <w:lang w:val="es-ES"/>
              </w:rPr>
              <w:t>%)</w:t>
            </w:r>
          </w:p>
        </w:tc>
        <w:tc>
          <w:tcPr>
            <w:tcW w:w="1017" w:type="pct"/>
            <w:shd w:val="clear" w:color="auto" w:fill="A6A6A6" w:themeFill="background1" w:themeFillShade="A6"/>
            <w:vAlign w:val="center"/>
          </w:tcPr>
          <w:p w14:paraId="34C7C7B9" w14:textId="77777777" w:rsidR="002F0C48" w:rsidRPr="00605B2D" w:rsidRDefault="002F0C48" w:rsidP="0002608F">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6F45DFEB" w14:textId="49C69A9B" w:rsidR="002F0C48" w:rsidRPr="00605B2D" w:rsidRDefault="00385761" w:rsidP="0002608F">
            <w:pPr>
              <w:spacing w:line="240" w:lineRule="auto"/>
              <w:jc w:val="center"/>
              <w:rPr>
                <w:rFonts w:cs="Arial"/>
                <w:color w:val="595959" w:themeColor="text1" w:themeTint="A6"/>
                <w:lang w:val="es-ES"/>
              </w:rPr>
            </w:pPr>
            <w:r>
              <w:rPr>
                <w:color w:val="595959"/>
              </w:rPr>
              <w:t>Ascendente</w:t>
            </w:r>
          </w:p>
        </w:tc>
      </w:tr>
      <w:tr w:rsidR="002F0C48" w:rsidRPr="00605B2D" w14:paraId="2282C64D" w14:textId="77777777" w:rsidTr="00E1638B">
        <w:trPr>
          <w:trHeight w:val="645"/>
        </w:trPr>
        <w:tc>
          <w:tcPr>
            <w:tcW w:w="854" w:type="pct"/>
            <w:shd w:val="clear" w:color="auto" w:fill="A6A6A6" w:themeFill="background1" w:themeFillShade="A6"/>
            <w:vAlign w:val="center"/>
          </w:tcPr>
          <w:p w14:paraId="747317A2" w14:textId="77777777" w:rsidR="002F0C48" w:rsidRPr="00605B2D" w:rsidRDefault="002F0C48" w:rsidP="0002608F">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7E5EA6C5" w14:textId="707ADC7A" w:rsidR="002F0C48" w:rsidRPr="00605B2D" w:rsidRDefault="00AA06CF" w:rsidP="0002608F">
            <w:pPr>
              <w:spacing w:line="240" w:lineRule="auto"/>
              <w:jc w:val="center"/>
              <w:rPr>
                <w:rFonts w:cs="Arial"/>
                <w:color w:val="595959" w:themeColor="text1" w:themeTint="A6"/>
                <w:lang w:val="es-ES"/>
              </w:rPr>
            </w:pPr>
            <w:r w:rsidRPr="00AA06CF">
              <w:rPr>
                <w:rFonts w:cs="Arial"/>
                <w:color w:val="595959" w:themeColor="text1" w:themeTint="A6"/>
                <w:lang w:val="es-ES"/>
              </w:rPr>
              <w:t>Trimestral</w:t>
            </w:r>
          </w:p>
        </w:tc>
        <w:tc>
          <w:tcPr>
            <w:tcW w:w="974" w:type="pct"/>
            <w:shd w:val="clear" w:color="auto" w:fill="A6A6A6" w:themeFill="background1" w:themeFillShade="A6"/>
            <w:vAlign w:val="center"/>
          </w:tcPr>
          <w:p w14:paraId="1030DCC3"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3D91EECB" w14:textId="3825CD85" w:rsidR="002F0C48" w:rsidRPr="00605B2D" w:rsidRDefault="0094460B" w:rsidP="0002608F">
            <w:pPr>
              <w:spacing w:line="240" w:lineRule="auto"/>
              <w:jc w:val="center"/>
              <w:rPr>
                <w:rFonts w:cs="Arial"/>
                <w:color w:val="595959" w:themeColor="text1" w:themeTint="A6"/>
                <w:lang w:val="es-ES"/>
              </w:rPr>
            </w:pPr>
            <w:r>
              <w:rPr>
                <w:rFonts w:cs="Arial"/>
                <w:color w:val="595959" w:themeColor="text1" w:themeTint="A6"/>
                <w:lang w:val="es-ES"/>
              </w:rPr>
              <w:t>59</w:t>
            </w:r>
            <w:r w:rsidR="002F0C48" w:rsidRPr="00605B2D">
              <w:rPr>
                <w:rFonts w:cs="Arial"/>
                <w:color w:val="595959" w:themeColor="text1" w:themeTint="A6"/>
                <w:lang w:val="es-ES"/>
              </w:rPr>
              <w:t>%</w:t>
            </w:r>
          </w:p>
        </w:tc>
      </w:tr>
      <w:tr w:rsidR="00E1638B" w:rsidRPr="00605B2D" w14:paraId="5EB17BC4" w14:textId="77777777" w:rsidTr="00D97DE0">
        <w:trPr>
          <w:trHeight w:val="645"/>
        </w:trPr>
        <w:tc>
          <w:tcPr>
            <w:tcW w:w="5000" w:type="pct"/>
            <w:gridSpan w:val="6"/>
            <w:shd w:val="clear" w:color="auto" w:fill="FFFFFF" w:themeFill="background1"/>
            <w:vAlign w:val="center"/>
          </w:tcPr>
          <w:p w14:paraId="58B624E0" w14:textId="1586E0E0" w:rsidR="00E1638B" w:rsidRPr="00E1638B" w:rsidRDefault="00211924" w:rsidP="00D97DE0">
            <w:pPr>
              <w:spacing w:line="240" w:lineRule="auto"/>
              <w:jc w:val="center"/>
              <w:rPr>
                <w:rFonts w:cs="Arial"/>
                <w:color w:val="0D0D0D" w:themeColor="text1" w:themeTint="F2"/>
                <w:lang w:val="es-ES"/>
              </w:rPr>
            </w:pPr>
            <w:r>
              <w:rPr>
                <w:rFonts w:cs="Arial"/>
                <w:noProof/>
                <w:color w:val="0D0D0D" w:themeColor="text1" w:themeTint="F2"/>
                <w:lang w:val="es-ES"/>
              </w:rPr>
              <w:drawing>
                <wp:inline distT="0" distB="0" distL="0" distR="0" wp14:anchorId="11DA8209" wp14:editId="0D040F13">
                  <wp:extent cx="1838297" cy="1152000"/>
                  <wp:effectExtent l="0" t="0" r="0" b="0"/>
                  <wp:docPr id="97254676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4498" t="12426" r="3490" b="4142"/>
                          <a:stretch>
                            <a:fillRect/>
                          </a:stretch>
                        </pic:blipFill>
                        <pic:spPr bwMode="auto">
                          <a:xfrm>
                            <a:off x="0" y="0"/>
                            <a:ext cx="1838297"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FE48AC" w14:textId="77777777" w:rsidR="002F0C48" w:rsidRDefault="002F0C48" w:rsidP="002F0C48">
      <w:pPr>
        <w:spacing w:after="0" w:line="240" w:lineRule="auto"/>
        <w:rPr>
          <w:lang w:val="es-ES"/>
        </w:rPr>
      </w:pPr>
    </w:p>
    <w:p w14:paraId="22EC69E1" w14:textId="50FBCEFA" w:rsidR="002C3E0D" w:rsidRDefault="002C3E0D" w:rsidP="002C3E0D">
      <w:pPr>
        <w:pStyle w:val="Prrafodelista"/>
        <w:numPr>
          <w:ilvl w:val="0"/>
          <w:numId w:val="29"/>
        </w:numPr>
        <w:rPr>
          <w:lang w:val="es-ES"/>
        </w:rPr>
      </w:pPr>
      <w:r w:rsidRPr="002C3E0D">
        <w:rPr>
          <w:lang w:val="es-ES"/>
        </w:rPr>
        <w:t>Porcentaje de pacas de forraje entregadas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2F0C48" w:rsidRPr="00605B2D" w14:paraId="72A239C6" w14:textId="77777777" w:rsidTr="00E1638B">
        <w:trPr>
          <w:trHeight w:val="415"/>
        </w:trPr>
        <w:tc>
          <w:tcPr>
            <w:tcW w:w="854" w:type="pct"/>
            <w:shd w:val="clear" w:color="auto" w:fill="A6A6A6" w:themeFill="background1" w:themeFillShade="A6"/>
            <w:vAlign w:val="center"/>
          </w:tcPr>
          <w:p w14:paraId="6A675DC2"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1A84C5BA" w14:textId="323F04C3" w:rsidR="002F0C48" w:rsidRPr="00605B2D" w:rsidRDefault="002C3E0D" w:rsidP="0002608F">
            <w:pPr>
              <w:spacing w:line="240" w:lineRule="auto"/>
              <w:rPr>
                <w:rFonts w:cs="Arial"/>
                <w:color w:val="595959" w:themeColor="text1" w:themeTint="A6"/>
                <w:lang w:val="es-ES"/>
              </w:rPr>
            </w:pPr>
            <w:r w:rsidRPr="002C3E0D">
              <w:rPr>
                <w:rFonts w:cs="Arial"/>
                <w:color w:val="595959" w:themeColor="text1" w:themeTint="A6"/>
                <w:lang w:val="es-ES"/>
              </w:rPr>
              <w:t>Mide el porcentaje de pacas de forraje entregadas a productores pecuarios afectados por la sequía</w:t>
            </w:r>
          </w:p>
        </w:tc>
      </w:tr>
      <w:tr w:rsidR="002F0C48" w:rsidRPr="00605B2D" w14:paraId="41D82AA3" w14:textId="77777777" w:rsidTr="00E1638B">
        <w:trPr>
          <w:trHeight w:val="563"/>
        </w:trPr>
        <w:tc>
          <w:tcPr>
            <w:tcW w:w="854" w:type="pct"/>
            <w:shd w:val="clear" w:color="auto" w:fill="A6A6A6" w:themeFill="background1" w:themeFillShade="A6"/>
            <w:vAlign w:val="center"/>
          </w:tcPr>
          <w:p w14:paraId="548F4C87"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1877AA97" w14:textId="36A67526" w:rsidR="002F0C48" w:rsidRPr="00605B2D" w:rsidRDefault="002C3E0D" w:rsidP="0002608F">
            <w:pPr>
              <w:spacing w:line="240" w:lineRule="auto"/>
              <w:rPr>
                <w:rFonts w:cs="Arial"/>
                <w:color w:val="595959" w:themeColor="text1" w:themeTint="A6"/>
                <w:lang w:val="es-ES"/>
              </w:rPr>
            </w:pPr>
            <w:r w:rsidRPr="002C3E0D">
              <w:rPr>
                <w:rFonts w:cs="Arial"/>
                <w:color w:val="595959" w:themeColor="text1" w:themeTint="A6"/>
                <w:lang w:val="es-ES"/>
              </w:rPr>
              <w:t>(Pacas de forraje entregadas / pacas de forraje programadas) * 100</w:t>
            </w:r>
          </w:p>
        </w:tc>
      </w:tr>
      <w:tr w:rsidR="002F0C48" w:rsidRPr="00605B2D" w14:paraId="2CA64B8A" w14:textId="77777777" w:rsidTr="00E1638B">
        <w:trPr>
          <w:trHeight w:val="543"/>
        </w:trPr>
        <w:tc>
          <w:tcPr>
            <w:tcW w:w="854" w:type="pct"/>
            <w:shd w:val="clear" w:color="auto" w:fill="A6A6A6" w:themeFill="background1" w:themeFillShade="A6"/>
            <w:vAlign w:val="center"/>
          </w:tcPr>
          <w:p w14:paraId="1CE88982"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1FEFEEFC" w14:textId="4349E2A2" w:rsidR="002F0C48" w:rsidRPr="00605B2D" w:rsidRDefault="00385761" w:rsidP="0002608F">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52AFFA36" w14:textId="77777777" w:rsidR="002F0C48" w:rsidRPr="00605B2D" w:rsidRDefault="002F0C48" w:rsidP="0002608F">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441EBA17" w14:textId="2AE8F126" w:rsidR="002F0C48" w:rsidRPr="00605B2D" w:rsidRDefault="002C3E0D" w:rsidP="0002608F">
            <w:pPr>
              <w:spacing w:line="240" w:lineRule="auto"/>
              <w:jc w:val="center"/>
              <w:rPr>
                <w:rFonts w:cs="Arial"/>
                <w:color w:val="595959" w:themeColor="text1" w:themeTint="A6"/>
                <w:lang w:val="es-ES"/>
              </w:rPr>
            </w:pPr>
            <w:r w:rsidRPr="002C3E0D">
              <w:rPr>
                <w:rFonts w:cs="Arial"/>
                <w:color w:val="595959" w:themeColor="text1" w:themeTint="A6"/>
                <w:lang w:val="es-ES"/>
              </w:rPr>
              <w:t xml:space="preserve">133,333 pacas de forraje </w:t>
            </w:r>
            <w:r w:rsidRPr="00385761">
              <w:rPr>
                <w:rFonts w:cs="Arial"/>
                <w:color w:val="595959" w:themeColor="text1" w:themeTint="A6"/>
                <w:sz w:val="18"/>
                <w:szCs w:val="18"/>
                <w:lang w:val="es-ES"/>
              </w:rPr>
              <w:t>(100%)</w:t>
            </w:r>
          </w:p>
        </w:tc>
        <w:tc>
          <w:tcPr>
            <w:tcW w:w="1017" w:type="pct"/>
            <w:shd w:val="clear" w:color="auto" w:fill="A6A6A6" w:themeFill="background1" w:themeFillShade="A6"/>
            <w:vAlign w:val="center"/>
          </w:tcPr>
          <w:p w14:paraId="69D5E157" w14:textId="77777777" w:rsidR="002F0C48" w:rsidRPr="00605B2D" w:rsidRDefault="002F0C48" w:rsidP="0002608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5</w:t>
            </w:r>
            <w:r w:rsidRPr="00605B2D">
              <w:rPr>
                <w:rFonts w:cs="Arial"/>
                <w:color w:val="FFFFFF" w:themeColor="background1"/>
                <w:lang w:val="es-ES"/>
              </w:rPr>
              <w:t>):</w:t>
            </w:r>
          </w:p>
        </w:tc>
        <w:tc>
          <w:tcPr>
            <w:tcW w:w="790" w:type="pct"/>
            <w:vAlign w:val="center"/>
          </w:tcPr>
          <w:p w14:paraId="05C3F99B" w14:textId="563618B0" w:rsidR="0094460B" w:rsidRPr="0094460B" w:rsidRDefault="0094460B" w:rsidP="0002608F">
            <w:pPr>
              <w:spacing w:line="240" w:lineRule="auto"/>
              <w:jc w:val="center"/>
              <w:rPr>
                <w:rFonts w:cs="Arial"/>
                <w:color w:val="595959" w:themeColor="text1" w:themeTint="A6"/>
                <w:lang w:val="es-ES"/>
              </w:rPr>
            </w:pPr>
            <w:r w:rsidRPr="0094460B">
              <w:rPr>
                <w:rFonts w:cs="Arial"/>
                <w:color w:val="595959" w:themeColor="text1" w:themeTint="A6"/>
                <w:lang w:val="es-ES"/>
              </w:rPr>
              <w:t>58</w:t>
            </w:r>
            <w:r>
              <w:rPr>
                <w:rFonts w:cs="Arial"/>
                <w:color w:val="595959" w:themeColor="text1" w:themeTint="A6"/>
                <w:lang w:val="es-ES"/>
              </w:rPr>
              <w:t>,</w:t>
            </w:r>
            <w:r w:rsidRPr="0094460B">
              <w:rPr>
                <w:rFonts w:cs="Arial"/>
                <w:color w:val="595959" w:themeColor="text1" w:themeTint="A6"/>
                <w:lang w:val="es-ES"/>
              </w:rPr>
              <w:t>66</w:t>
            </w:r>
            <w:r>
              <w:rPr>
                <w:rFonts w:cs="Arial"/>
                <w:color w:val="595959" w:themeColor="text1" w:themeTint="A6"/>
                <w:lang w:val="es-ES"/>
              </w:rPr>
              <w:t>7</w:t>
            </w:r>
          </w:p>
          <w:p w14:paraId="4D32B067" w14:textId="67716F34" w:rsidR="002F0C48" w:rsidRPr="00605B2D" w:rsidRDefault="00ED4D43" w:rsidP="0002608F">
            <w:pPr>
              <w:spacing w:line="240" w:lineRule="auto"/>
              <w:jc w:val="center"/>
              <w:rPr>
                <w:rFonts w:cs="Arial"/>
                <w:color w:val="595959" w:themeColor="text1" w:themeTint="A6"/>
                <w:lang w:val="es-ES"/>
              </w:rPr>
            </w:pPr>
            <w:r w:rsidRPr="00385761">
              <w:rPr>
                <w:rFonts w:cs="Arial"/>
                <w:color w:val="595959" w:themeColor="text1" w:themeTint="A6"/>
                <w:sz w:val="18"/>
                <w:szCs w:val="18"/>
                <w:lang w:val="es-ES"/>
              </w:rPr>
              <w:t>(</w:t>
            </w:r>
            <w:r>
              <w:rPr>
                <w:rFonts w:cs="Arial"/>
                <w:color w:val="595959" w:themeColor="text1" w:themeTint="A6"/>
                <w:sz w:val="18"/>
                <w:szCs w:val="18"/>
                <w:lang w:val="es-ES"/>
              </w:rPr>
              <w:t>44</w:t>
            </w:r>
            <w:r w:rsidRPr="00385761">
              <w:rPr>
                <w:rFonts w:cs="Arial"/>
                <w:color w:val="595959" w:themeColor="text1" w:themeTint="A6"/>
                <w:sz w:val="18"/>
                <w:szCs w:val="18"/>
                <w:lang w:val="es-ES"/>
              </w:rPr>
              <w:t>%)</w:t>
            </w:r>
          </w:p>
        </w:tc>
      </w:tr>
      <w:tr w:rsidR="002C3E0D" w:rsidRPr="00605B2D" w14:paraId="03DB247B" w14:textId="77777777" w:rsidTr="00E1638B">
        <w:trPr>
          <w:trHeight w:val="624"/>
        </w:trPr>
        <w:tc>
          <w:tcPr>
            <w:tcW w:w="854" w:type="pct"/>
            <w:shd w:val="clear" w:color="auto" w:fill="A6A6A6" w:themeFill="background1" w:themeFillShade="A6"/>
            <w:vAlign w:val="center"/>
          </w:tcPr>
          <w:p w14:paraId="02ACCB19" w14:textId="77777777" w:rsidR="002C3E0D" w:rsidRPr="00605B2D" w:rsidRDefault="002C3E0D" w:rsidP="002C3E0D">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39F82904" w14:textId="08F27045" w:rsidR="002C3E0D" w:rsidRPr="00605B2D" w:rsidRDefault="002C3E0D" w:rsidP="002C3E0D">
            <w:pPr>
              <w:spacing w:line="240" w:lineRule="auto"/>
              <w:jc w:val="center"/>
              <w:rPr>
                <w:rFonts w:cs="Arial"/>
                <w:color w:val="595959" w:themeColor="text1" w:themeTint="A6"/>
                <w:lang w:val="es-ES"/>
              </w:rPr>
            </w:pPr>
            <w:r w:rsidRPr="004F235D">
              <w:rPr>
                <w:rFonts w:cs="Arial"/>
                <w:color w:val="595959" w:themeColor="text1" w:themeTint="A6"/>
                <w:lang w:val="es-ES"/>
              </w:rPr>
              <w:t>Porcentaje</w:t>
            </w:r>
          </w:p>
        </w:tc>
        <w:tc>
          <w:tcPr>
            <w:tcW w:w="974" w:type="pct"/>
            <w:shd w:val="clear" w:color="auto" w:fill="A6A6A6" w:themeFill="background1" w:themeFillShade="A6"/>
            <w:vAlign w:val="center"/>
          </w:tcPr>
          <w:p w14:paraId="004A5B5F" w14:textId="77777777" w:rsidR="002C3E0D" w:rsidRPr="00605B2D" w:rsidRDefault="002C3E0D" w:rsidP="002C3E0D">
            <w:pPr>
              <w:spacing w:line="240" w:lineRule="auto"/>
              <w:jc w:val="center"/>
              <w:rPr>
                <w:rFonts w:cs="Arial"/>
                <w:color w:val="FFFFFF" w:themeColor="background1"/>
              </w:rPr>
            </w:pPr>
            <w:r>
              <w:rPr>
                <w:rFonts w:cs="Arial"/>
                <w:color w:val="FFFFFF" w:themeColor="background1"/>
                <w:lang w:val="es-ES"/>
              </w:rPr>
              <w:t>Valor del indicador (2024</w:t>
            </w:r>
            <w:r w:rsidRPr="00605B2D">
              <w:rPr>
                <w:rFonts w:cs="Arial"/>
                <w:color w:val="FFFFFF" w:themeColor="background1"/>
                <w:lang w:val="es-ES"/>
              </w:rPr>
              <w:t>):</w:t>
            </w:r>
          </w:p>
        </w:tc>
        <w:tc>
          <w:tcPr>
            <w:tcW w:w="702" w:type="pct"/>
            <w:vAlign w:val="center"/>
          </w:tcPr>
          <w:p w14:paraId="1969BAC0" w14:textId="77777777" w:rsidR="000B1ED9" w:rsidRDefault="000B1ED9" w:rsidP="002C3E0D">
            <w:pPr>
              <w:spacing w:line="240" w:lineRule="auto"/>
              <w:jc w:val="center"/>
              <w:rPr>
                <w:rFonts w:cs="Arial"/>
                <w:color w:val="595959" w:themeColor="text1" w:themeTint="A6"/>
                <w:sz w:val="18"/>
                <w:szCs w:val="18"/>
                <w:lang w:val="es-ES"/>
              </w:rPr>
            </w:pPr>
            <w:r w:rsidRPr="000B1ED9">
              <w:rPr>
                <w:rFonts w:cs="Arial"/>
                <w:color w:val="595959" w:themeColor="text1" w:themeTint="A6"/>
                <w:sz w:val="18"/>
                <w:szCs w:val="18"/>
                <w:lang w:val="es-ES"/>
              </w:rPr>
              <w:t>200,000</w:t>
            </w:r>
          </w:p>
          <w:p w14:paraId="3F9FF89E" w14:textId="082E12CC" w:rsidR="002C3E0D" w:rsidRPr="00605B2D" w:rsidRDefault="001B4C34" w:rsidP="002C3E0D">
            <w:pPr>
              <w:spacing w:line="240" w:lineRule="auto"/>
              <w:jc w:val="center"/>
              <w:rPr>
                <w:rFonts w:cs="Arial"/>
                <w:color w:val="595959" w:themeColor="text1" w:themeTint="A6"/>
                <w:lang w:val="es-ES"/>
              </w:rPr>
            </w:pPr>
            <w:r w:rsidRPr="00385761">
              <w:rPr>
                <w:rFonts w:cs="Arial"/>
                <w:color w:val="595959" w:themeColor="text1" w:themeTint="A6"/>
                <w:sz w:val="18"/>
                <w:szCs w:val="18"/>
                <w:lang w:val="es-ES"/>
              </w:rPr>
              <w:t>(</w:t>
            </w:r>
            <w:r>
              <w:rPr>
                <w:rFonts w:cs="Arial"/>
                <w:color w:val="595959" w:themeColor="text1" w:themeTint="A6"/>
                <w:sz w:val="18"/>
                <w:szCs w:val="18"/>
                <w:lang w:val="es-ES"/>
              </w:rPr>
              <w:t>150</w:t>
            </w:r>
            <w:r w:rsidRPr="00385761">
              <w:rPr>
                <w:rFonts w:cs="Arial"/>
                <w:color w:val="595959" w:themeColor="text1" w:themeTint="A6"/>
                <w:sz w:val="18"/>
                <w:szCs w:val="18"/>
                <w:lang w:val="es-ES"/>
              </w:rPr>
              <w:t>%)</w:t>
            </w:r>
          </w:p>
        </w:tc>
        <w:tc>
          <w:tcPr>
            <w:tcW w:w="1017" w:type="pct"/>
            <w:shd w:val="clear" w:color="auto" w:fill="A6A6A6" w:themeFill="background1" w:themeFillShade="A6"/>
            <w:vAlign w:val="center"/>
          </w:tcPr>
          <w:p w14:paraId="7711AC93" w14:textId="77777777" w:rsidR="002C3E0D" w:rsidRPr="00605B2D" w:rsidRDefault="002C3E0D" w:rsidP="002C3E0D">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7C167032" w14:textId="329A2B4A" w:rsidR="002C3E0D" w:rsidRPr="00605B2D" w:rsidRDefault="00385761" w:rsidP="002C3E0D">
            <w:pPr>
              <w:spacing w:line="240" w:lineRule="auto"/>
              <w:jc w:val="center"/>
              <w:rPr>
                <w:rFonts w:cs="Arial"/>
                <w:color w:val="595959" w:themeColor="text1" w:themeTint="A6"/>
                <w:lang w:val="es-ES"/>
              </w:rPr>
            </w:pPr>
            <w:r>
              <w:rPr>
                <w:color w:val="595959"/>
              </w:rPr>
              <w:t>Ascendente</w:t>
            </w:r>
          </w:p>
        </w:tc>
      </w:tr>
      <w:tr w:rsidR="002C3E0D" w:rsidRPr="00605B2D" w14:paraId="791D41BF" w14:textId="77777777" w:rsidTr="00E1638B">
        <w:trPr>
          <w:trHeight w:val="645"/>
        </w:trPr>
        <w:tc>
          <w:tcPr>
            <w:tcW w:w="854" w:type="pct"/>
            <w:shd w:val="clear" w:color="auto" w:fill="A6A6A6" w:themeFill="background1" w:themeFillShade="A6"/>
            <w:vAlign w:val="center"/>
          </w:tcPr>
          <w:p w14:paraId="09132EF8" w14:textId="77777777" w:rsidR="002C3E0D" w:rsidRPr="00605B2D" w:rsidRDefault="002C3E0D" w:rsidP="002C3E0D">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3FFDA0FB" w14:textId="57C9B958" w:rsidR="002C3E0D" w:rsidRPr="00605B2D" w:rsidRDefault="002C3E0D" w:rsidP="002C3E0D">
            <w:pPr>
              <w:spacing w:line="240" w:lineRule="auto"/>
              <w:jc w:val="center"/>
              <w:rPr>
                <w:rFonts w:cs="Arial"/>
                <w:color w:val="595959" w:themeColor="text1" w:themeTint="A6"/>
                <w:lang w:val="es-ES"/>
              </w:rPr>
            </w:pPr>
            <w:r w:rsidRPr="00AA06CF">
              <w:rPr>
                <w:rFonts w:cs="Arial"/>
                <w:color w:val="595959" w:themeColor="text1" w:themeTint="A6"/>
                <w:lang w:val="es-ES"/>
              </w:rPr>
              <w:t>Trimestral</w:t>
            </w:r>
          </w:p>
        </w:tc>
        <w:tc>
          <w:tcPr>
            <w:tcW w:w="974" w:type="pct"/>
            <w:shd w:val="clear" w:color="auto" w:fill="A6A6A6" w:themeFill="background1" w:themeFillShade="A6"/>
            <w:vAlign w:val="center"/>
          </w:tcPr>
          <w:p w14:paraId="0015A291" w14:textId="77777777" w:rsidR="002C3E0D" w:rsidRPr="00605B2D" w:rsidRDefault="002C3E0D" w:rsidP="002C3E0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590A3EEF" w14:textId="421D4AF3" w:rsidR="002C3E0D" w:rsidRPr="00605B2D" w:rsidRDefault="0094460B" w:rsidP="002C3E0D">
            <w:pPr>
              <w:spacing w:line="240" w:lineRule="auto"/>
              <w:jc w:val="center"/>
              <w:rPr>
                <w:rFonts w:cs="Arial"/>
                <w:color w:val="595959" w:themeColor="text1" w:themeTint="A6"/>
                <w:lang w:val="es-ES"/>
              </w:rPr>
            </w:pPr>
            <w:r>
              <w:rPr>
                <w:rFonts w:cs="Arial"/>
                <w:color w:val="595959" w:themeColor="text1" w:themeTint="A6"/>
                <w:lang w:val="es-ES"/>
              </w:rPr>
              <w:t>44</w:t>
            </w:r>
            <w:r w:rsidR="002C3E0D" w:rsidRPr="00605B2D">
              <w:rPr>
                <w:rFonts w:cs="Arial"/>
                <w:color w:val="595959" w:themeColor="text1" w:themeTint="A6"/>
                <w:lang w:val="es-ES"/>
              </w:rPr>
              <w:t>%</w:t>
            </w:r>
          </w:p>
        </w:tc>
      </w:tr>
      <w:tr w:rsidR="00E1638B" w:rsidRPr="00605B2D" w14:paraId="667F0316" w14:textId="77777777" w:rsidTr="00D97DE0">
        <w:trPr>
          <w:trHeight w:val="645"/>
        </w:trPr>
        <w:tc>
          <w:tcPr>
            <w:tcW w:w="5000" w:type="pct"/>
            <w:gridSpan w:val="6"/>
            <w:shd w:val="clear" w:color="auto" w:fill="FFFFFF" w:themeFill="background1"/>
            <w:vAlign w:val="center"/>
          </w:tcPr>
          <w:p w14:paraId="59E5F89A" w14:textId="26D78289" w:rsidR="00E1638B" w:rsidRPr="00E1638B" w:rsidRDefault="00211924" w:rsidP="00D97DE0">
            <w:pPr>
              <w:spacing w:line="240" w:lineRule="auto"/>
              <w:jc w:val="center"/>
              <w:rPr>
                <w:rFonts w:cs="Arial"/>
                <w:color w:val="0D0D0D" w:themeColor="text1" w:themeTint="F2"/>
                <w:lang w:val="es-ES"/>
              </w:rPr>
            </w:pPr>
            <w:r>
              <w:rPr>
                <w:rFonts w:cs="Arial"/>
                <w:noProof/>
                <w:color w:val="0D0D0D" w:themeColor="text1" w:themeTint="F2"/>
                <w:lang w:val="es-ES"/>
              </w:rPr>
              <w:drawing>
                <wp:inline distT="0" distB="0" distL="0" distR="0" wp14:anchorId="25C389CF" wp14:editId="5EF652D1">
                  <wp:extent cx="1908837" cy="1080000"/>
                  <wp:effectExtent l="0" t="0" r="0" b="6350"/>
                  <wp:docPr id="181315943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4089" t="20710" r="2672" b="2958"/>
                          <a:stretch>
                            <a:fillRect/>
                          </a:stretch>
                        </pic:blipFill>
                        <pic:spPr bwMode="auto">
                          <a:xfrm>
                            <a:off x="0" y="0"/>
                            <a:ext cx="1908837"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702B94" w14:textId="77777777" w:rsidR="002F0C48" w:rsidRDefault="002F0C48" w:rsidP="002F0C48">
      <w:pPr>
        <w:spacing w:after="0" w:line="240" w:lineRule="auto"/>
        <w:rPr>
          <w:lang w:val="es-ES"/>
        </w:rPr>
      </w:pPr>
    </w:p>
    <w:p w14:paraId="5444BBE2" w14:textId="2AB1438C" w:rsidR="002F0C48" w:rsidRDefault="002C3E0D" w:rsidP="002C3E0D">
      <w:pPr>
        <w:pStyle w:val="Prrafodelista"/>
        <w:numPr>
          <w:ilvl w:val="0"/>
          <w:numId w:val="29"/>
        </w:numPr>
        <w:rPr>
          <w:lang w:val="es-ES"/>
        </w:rPr>
      </w:pPr>
      <w:r w:rsidRPr="002C3E0D">
        <w:rPr>
          <w:lang w:val="es-ES"/>
        </w:rPr>
        <w:t>Tasa de prevalencia de tuberculosis bovina.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1"/>
        <w:gridCol w:w="1173"/>
        <w:gridCol w:w="1703"/>
        <w:gridCol w:w="1284"/>
        <w:gridCol w:w="1780"/>
        <w:gridCol w:w="1397"/>
      </w:tblGrid>
      <w:tr w:rsidR="002C3E0D" w:rsidRPr="00605B2D" w14:paraId="26141699" w14:textId="77777777" w:rsidTr="00E1638B">
        <w:trPr>
          <w:trHeight w:val="415"/>
        </w:trPr>
        <w:tc>
          <w:tcPr>
            <w:tcW w:w="845" w:type="pct"/>
            <w:shd w:val="clear" w:color="auto" w:fill="A6A6A6" w:themeFill="background1" w:themeFillShade="A6"/>
            <w:vAlign w:val="center"/>
          </w:tcPr>
          <w:p w14:paraId="0D65FFA7" w14:textId="77777777" w:rsidR="002C3E0D" w:rsidRPr="00605B2D" w:rsidRDefault="002C3E0D" w:rsidP="0002608F">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5" w:type="pct"/>
            <w:gridSpan w:val="5"/>
            <w:vAlign w:val="center"/>
          </w:tcPr>
          <w:p w14:paraId="1D0D6623" w14:textId="35C77627" w:rsidR="002C3E0D" w:rsidRPr="00605B2D" w:rsidRDefault="002C3E0D" w:rsidP="0002608F">
            <w:pPr>
              <w:spacing w:line="240" w:lineRule="auto"/>
              <w:rPr>
                <w:rFonts w:cs="Arial"/>
                <w:color w:val="595959" w:themeColor="text1" w:themeTint="A6"/>
                <w:lang w:val="es-ES"/>
              </w:rPr>
            </w:pPr>
            <w:r w:rsidRPr="002C3E0D">
              <w:rPr>
                <w:rFonts w:cs="Arial"/>
                <w:color w:val="595959" w:themeColor="text1" w:themeTint="A6"/>
                <w:lang w:val="es-ES"/>
              </w:rPr>
              <w:t>Mide la variación de cabezas infectadas respecto al total de cabezas de ganado bovino en el Estado de Sinaloa</w:t>
            </w:r>
          </w:p>
        </w:tc>
      </w:tr>
      <w:tr w:rsidR="002C3E0D" w:rsidRPr="00605B2D" w14:paraId="033C3130" w14:textId="77777777" w:rsidTr="00E1638B">
        <w:trPr>
          <w:trHeight w:val="563"/>
        </w:trPr>
        <w:tc>
          <w:tcPr>
            <w:tcW w:w="845" w:type="pct"/>
            <w:shd w:val="clear" w:color="auto" w:fill="A6A6A6" w:themeFill="background1" w:themeFillShade="A6"/>
            <w:vAlign w:val="center"/>
          </w:tcPr>
          <w:p w14:paraId="6BB3A2CD" w14:textId="77777777" w:rsidR="002C3E0D" w:rsidRPr="00605B2D" w:rsidRDefault="002C3E0D" w:rsidP="0002608F">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5" w:type="pct"/>
            <w:gridSpan w:val="5"/>
            <w:vAlign w:val="center"/>
          </w:tcPr>
          <w:p w14:paraId="65798DA7" w14:textId="77593EB4" w:rsidR="002C3E0D" w:rsidRPr="00605B2D" w:rsidRDefault="002C3E0D" w:rsidP="0002608F">
            <w:pPr>
              <w:spacing w:line="240" w:lineRule="auto"/>
              <w:rPr>
                <w:rFonts w:cs="Arial"/>
                <w:color w:val="595959" w:themeColor="text1" w:themeTint="A6"/>
                <w:lang w:val="es-ES"/>
              </w:rPr>
            </w:pPr>
            <w:r w:rsidRPr="002C3E0D">
              <w:rPr>
                <w:rFonts w:cs="Arial"/>
                <w:color w:val="595959" w:themeColor="text1" w:themeTint="A6"/>
                <w:lang w:val="es-ES"/>
              </w:rPr>
              <w:t>(Número de cabezas sospechosas o infectadas con tuberculosis bovina / número de cabezas de ganado bovino inventariadas) * 100</w:t>
            </w:r>
          </w:p>
        </w:tc>
      </w:tr>
      <w:tr w:rsidR="002C3E0D" w:rsidRPr="00605B2D" w14:paraId="5A456D54" w14:textId="77777777" w:rsidTr="00E1638B">
        <w:trPr>
          <w:trHeight w:val="543"/>
        </w:trPr>
        <w:tc>
          <w:tcPr>
            <w:tcW w:w="845" w:type="pct"/>
            <w:shd w:val="clear" w:color="auto" w:fill="A6A6A6" w:themeFill="background1" w:themeFillShade="A6"/>
            <w:vAlign w:val="center"/>
          </w:tcPr>
          <w:p w14:paraId="3737B908" w14:textId="77777777" w:rsidR="002C3E0D" w:rsidRPr="00605B2D" w:rsidRDefault="002C3E0D" w:rsidP="0002608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6FC24365" w14:textId="06BEE1CD" w:rsidR="002C3E0D" w:rsidRPr="00605B2D" w:rsidRDefault="00385761" w:rsidP="0002608F">
            <w:pPr>
              <w:spacing w:line="240" w:lineRule="auto"/>
              <w:jc w:val="center"/>
              <w:rPr>
                <w:rFonts w:cs="Arial"/>
                <w:color w:val="595959" w:themeColor="text1" w:themeTint="A6"/>
                <w:lang w:val="es-ES"/>
              </w:rPr>
            </w:pPr>
            <w:r>
              <w:rPr>
                <w:rFonts w:cs="Arial"/>
                <w:color w:val="595959" w:themeColor="text1" w:themeTint="A6"/>
                <w:lang w:val="es-ES"/>
              </w:rPr>
              <w:t>2024</w:t>
            </w:r>
          </w:p>
        </w:tc>
        <w:tc>
          <w:tcPr>
            <w:tcW w:w="965" w:type="pct"/>
            <w:shd w:val="clear" w:color="auto" w:fill="A6A6A6" w:themeFill="background1" w:themeFillShade="A6"/>
            <w:vAlign w:val="center"/>
          </w:tcPr>
          <w:p w14:paraId="0AA06238" w14:textId="77777777" w:rsidR="002C3E0D" w:rsidRPr="00605B2D" w:rsidRDefault="002C3E0D" w:rsidP="0002608F">
            <w:pPr>
              <w:spacing w:line="240" w:lineRule="auto"/>
              <w:jc w:val="center"/>
              <w:rPr>
                <w:rFonts w:cs="Arial"/>
                <w:color w:val="FFFFFF" w:themeColor="background1"/>
              </w:rPr>
            </w:pPr>
            <w:r w:rsidRPr="00605B2D">
              <w:rPr>
                <w:rFonts w:cs="Arial"/>
                <w:color w:val="FFFFFF" w:themeColor="background1"/>
              </w:rPr>
              <w:t>Meta:</w:t>
            </w:r>
          </w:p>
        </w:tc>
        <w:tc>
          <w:tcPr>
            <w:tcW w:w="727" w:type="pct"/>
            <w:vAlign w:val="center"/>
          </w:tcPr>
          <w:p w14:paraId="45E4C0CE" w14:textId="13852E98" w:rsidR="002C3E0D" w:rsidRPr="00605B2D" w:rsidRDefault="002C3E0D" w:rsidP="0002608F">
            <w:pPr>
              <w:spacing w:line="240" w:lineRule="auto"/>
              <w:jc w:val="center"/>
              <w:rPr>
                <w:rFonts w:cs="Arial"/>
                <w:color w:val="595959" w:themeColor="text1" w:themeTint="A6"/>
                <w:lang w:val="es-ES"/>
              </w:rPr>
            </w:pPr>
            <w:r w:rsidRPr="002C3E0D">
              <w:rPr>
                <w:rFonts w:cs="Arial"/>
                <w:color w:val="595959" w:themeColor="text1" w:themeTint="A6"/>
                <w:lang w:val="es-ES"/>
              </w:rPr>
              <w:t>0.07% de prevalencia de tuberculosis bovina</w:t>
            </w:r>
          </w:p>
        </w:tc>
        <w:tc>
          <w:tcPr>
            <w:tcW w:w="1008" w:type="pct"/>
            <w:shd w:val="clear" w:color="auto" w:fill="A6A6A6" w:themeFill="background1" w:themeFillShade="A6"/>
            <w:vAlign w:val="center"/>
          </w:tcPr>
          <w:p w14:paraId="73C57D18" w14:textId="77777777" w:rsidR="002C3E0D" w:rsidRPr="00605B2D" w:rsidRDefault="002C3E0D" w:rsidP="0002608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5</w:t>
            </w:r>
            <w:r w:rsidRPr="00605B2D">
              <w:rPr>
                <w:rFonts w:cs="Arial"/>
                <w:color w:val="FFFFFF" w:themeColor="background1"/>
                <w:lang w:val="es-ES"/>
              </w:rPr>
              <w:t>):</w:t>
            </w:r>
          </w:p>
        </w:tc>
        <w:tc>
          <w:tcPr>
            <w:tcW w:w="790" w:type="pct"/>
            <w:vAlign w:val="center"/>
          </w:tcPr>
          <w:p w14:paraId="651CC814" w14:textId="37A55AA6" w:rsidR="0094460B" w:rsidRDefault="0094460B" w:rsidP="0002608F">
            <w:pPr>
              <w:spacing w:line="240" w:lineRule="auto"/>
              <w:jc w:val="center"/>
              <w:rPr>
                <w:rFonts w:cs="Arial"/>
                <w:color w:val="595959" w:themeColor="text1" w:themeTint="A6"/>
                <w:sz w:val="18"/>
                <w:szCs w:val="18"/>
                <w:lang w:val="es-ES"/>
              </w:rPr>
            </w:pPr>
            <w:r w:rsidRPr="0094460B">
              <w:rPr>
                <w:rFonts w:cs="Arial"/>
                <w:color w:val="595959" w:themeColor="text1" w:themeTint="A6"/>
                <w:sz w:val="18"/>
                <w:szCs w:val="18"/>
                <w:lang w:val="es-ES"/>
              </w:rPr>
              <w:t>&lt;0.05%</w:t>
            </w:r>
          </w:p>
          <w:p w14:paraId="7A5CEEE3" w14:textId="2D565C39" w:rsidR="002C3E0D" w:rsidRPr="00605B2D" w:rsidRDefault="00ED4D43" w:rsidP="0002608F">
            <w:pPr>
              <w:spacing w:line="240" w:lineRule="auto"/>
              <w:jc w:val="center"/>
              <w:rPr>
                <w:rFonts w:cs="Arial"/>
                <w:color w:val="595959" w:themeColor="text1" w:themeTint="A6"/>
                <w:lang w:val="es-ES"/>
              </w:rPr>
            </w:pPr>
            <w:r w:rsidRPr="00385761">
              <w:rPr>
                <w:rFonts w:cs="Arial"/>
                <w:color w:val="595959" w:themeColor="text1" w:themeTint="A6"/>
                <w:sz w:val="18"/>
                <w:szCs w:val="18"/>
                <w:lang w:val="es-ES"/>
              </w:rPr>
              <w:t>(</w:t>
            </w:r>
            <w:r>
              <w:rPr>
                <w:rFonts w:cs="Arial"/>
                <w:color w:val="595959" w:themeColor="text1" w:themeTint="A6"/>
                <w:sz w:val="18"/>
                <w:szCs w:val="18"/>
                <w:lang w:val="es-ES"/>
              </w:rPr>
              <w:t>100</w:t>
            </w:r>
            <w:r w:rsidRPr="00385761">
              <w:rPr>
                <w:rFonts w:cs="Arial"/>
                <w:color w:val="595959" w:themeColor="text1" w:themeTint="A6"/>
                <w:sz w:val="18"/>
                <w:szCs w:val="18"/>
                <w:lang w:val="es-ES"/>
              </w:rPr>
              <w:t>%)</w:t>
            </w:r>
          </w:p>
        </w:tc>
      </w:tr>
      <w:tr w:rsidR="002C3E0D" w:rsidRPr="00605B2D" w14:paraId="352C8647" w14:textId="77777777" w:rsidTr="00E1638B">
        <w:trPr>
          <w:trHeight w:val="624"/>
        </w:trPr>
        <w:tc>
          <w:tcPr>
            <w:tcW w:w="845" w:type="pct"/>
            <w:shd w:val="clear" w:color="auto" w:fill="A6A6A6" w:themeFill="background1" w:themeFillShade="A6"/>
            <w:vAlign w:val="center"/>
          </w:tcPr>
          <w:p w14:paraId="34801AE4" w14:textId="77777777" w:rsidR="002C3E0D" w:rsidRPr="00605B2D" w:rsidRDefault="002C3E0D" w:rsidP="002C3E0D">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31945B78" w14:textId="261EA799" w:rsidR="002C3E0D" w:rsidRPr="00605B2D" w:rsidRDefault="002C3E0D" w:rsidP="002C3E0D">
            <w:pPr>
              <w:spacing w:line="240" w:lineRule="auto"/>
              <w:jc w:val="center"/>
              <w:rPr>
                <w:rFonts w:cs="Arial"/>
                <w:color w:val="595959" w:themeColor="text1" w:themeTint="A6"/>
                <w:lang w:val="es-ES"/>
              </w:rPr>
            </w:pPr>
            <w:r w:rsidRPr="004F235D">
              <w:rPr>
                <w:rFonts w:cs="Arial"/>
                <w:color w:val="595959" w:themeColor="text1" w:themeTint="A6"/>
                <w:lang w:val="es-ES"/>
              </w:rPr>
              <w:t>Porcentaje</w:t>
            </w:r>
          </w:p>
        </w:tc>
        <w:tc>
          <w:tcPr>
            <w:tcW w:w="965" w:type="pct"/>
            <w:shd w:val="clear" w:color="auto" w:fill="A6A6A6" w:themeFill="background1" w:themeFillShade="A6"/>
            <w:vAlign w:val="center"/>
          </w:tcPr>
          <w:p w14:paraId="2385DEBE" w14:textId="77777777" w:rsidR="002C3E0D" w:rsidRPr="00605B2D" w:rsidRDefault="002C3E0D" w:rsidP="002C3E0D">
            <w:pPr>
              <w:spacing w:line="240" w:lineRule="auto"/>
              <w:jc w:val="center"/>
              <w:rPr>
                <w:rFonts w:cs="Arial"/>
                <w:color w:val="FFFFFF" w:themeColor="background1"/>
              </w:rPr>
            </w:pPr>
            <w:r>
              <w:rPr>
                <w:rFonts w:cs="Arial"/>
                <w:color w:val="FFFFFF" w:themeColor="background1"/>
                <w:lang w:val="es-ES"/>
              </w:rPr>
              <w:t>Valor del indicador (2024)</w:t>
            </w:r>
            <w:r w:rsidRPr="00605B2D">
              <w:rPr>
                <w:rFonts w:cs="Arial"/>
                <w:color w:val="FFFFFF" w:themeColor="background1"/>
                <w:lang w:val="es-ES"/>
              </w:rPr>
              <w:t>:</w:t>
            </w:r>
          </w:p>
        </w:tc>
        <w:tc>
          <w:tcPr>
            <w:tcW w:w="727" w:type="pct"/>
            <w:vAlign w:val="center"/>
          </w:tcPr>
          <w:p w14:paraId="406EA060" w14:textId="77777777" w:rsidR="000B1ED9" w:rsidRDefault="000B1ED9" w:rsidP="002C3E0D">
            <w:pPr>
              <w:spacing w:line="240" w:lineRule="auto"/>
              <w:jc w:val="center"/>
              <w:rPr>
                <w:rFonts w:cs="Arial"/>
                <w:color w:val="595959" w:themeColor="text1" w:themeTint="A6"/>
                <w:sz w:val="18"/>
                <w:szCs w:val="18"/>
                <w:lang w:val="es-ES"/>
              </w:rPr>
            </w:pPr>
            <w:r w:rsidRPr="000B1ED9">
              <w:rPr>
                <w:rFonts w:cs="Arial"/>
                <w:color w:val="595959" w:themeColor="text1" w:themeTint="A6"/>
                <w:sz w:val="18"/>
                <w:szCs w:val="18"/>
                <w:lang w:val="es-ES"/>
              </w:rPr>
              <w:t xml:space="preserve">0 </w:t>
            </w:r>
          </w:p>
          <w:p w14:paraId="61BED1D3" w14:textId="019807C4" w:rsidR="002C3E0D" w:rsidRPr="00605B2D" w:rsidRDefault="001B4C34" w:rsidP="002C3E0D">
            <w:pPr>
              <w:spacing w:line="240" w:lineRule="auto"/>
              <w:jc w:val="center"/>
              <w:rPr>
                <w:rFonts w:cs="Arial"/>
                <w:color w:val="595959" w:themeColor="text1" w:themeTint="A6"/>
                <w:lang w:val="es-ES"/>
              </w:rPr>
            </w:pPr>
            <w:r w:rsidRPr="00385761">
              <w:rPr>
                <w:rFonts w:cs="Arial"/>
                <w:color w:val="595959" w:themeColor="text1" w:themeTint="A6"/>
                <w:sz w:val="18"/>
                <w:szCs w:val="18"/>
                <w:lang w:val="es-ES"/>
              </w:rPr>
              <w:t>(</w:t>
            </w:r>
            <w:r>
              <w:rPr>
                <w:rFonts w:cs="Arial"/>
                <w:color w:val="595959" w:themeColor="text1" w:themeTint="A6"/>
                <w:sz w:val="18"/>
                <w:szCs w:val="18"/>
                <w:lang w:val="es-ES"/>
              </w:rPr>
              <w:t>100</w:t>
            </w:r>
            <w:r w:rsidRPr="00385761">
              <w:rPr>
                <w:rFonts w:cs="Arial"/>
                <w:color w:val="595959" w:themeColor="text1" w:themeTint="A6"/>
                <w:sz w:val="18"/>
                <w:szCs w:val="18"/>
                <w:lang w:val="es-ES"/>
              </w:rPr>
              <w:t>%)</w:t>
            </w:r>
          </w:p>
        </w:tc>
        <w:tc>
          <w:tcPr>
            <w:tcW w:w="1008" w:type="pct"/>
            <w:shd w:val="clear" w:color="auto" w:fill="A6A6A6" w:themeFill="background1" w:themeFillShade="A6"/>
            <w:vAlign w:val="center"/>
          </w:tcPr>
          <w:p w14:paraId="70846B55" w14:textId="77777777" w:rsidR="002C3E0D" w:rsidRPr="00605B2D" w:rsidRDefault="002C3E0D" w:rsidP="002C3E0D">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23169A5C" w14:textId="6083C926" w:rsidR="002C3E0D" w:rsidRPr="00605B2D" w:rsidRDefault="00385761" w:rsidP="002C3E0D">
            <w:pPr>
              <w:spacing w:line="240" w:lineRule="auto"/>
              <w:jc w:val="center"/>
              <w:rPr>
                <w:rFonts w:cs="Arial"/>
                <w:color w:val="595959" w:themeColor="text1" w:themeTint="A6"/>
                <w:lang w:val="es-ES"/>
              </w:rPr>
            </w:pPr>
            <w:r>
              <w:rPr>
                <w:color w:val="595959"/>
              </w:rPr>
              <w:t>Descendente</w:t>
            </w:r>
          </w:p>
        </w:tc>
      </w:tr>
      <w:tr w:rsidR="002C3E0D" w:rsidRPr="00605B2D" w14:paraId="3BE512BF" w14:textId="77777777" w:rsidTr="00E1638B">
        <w:trPr>
          <w:trHeight w:val="645"/>
        </w:trPr>
        <w:tc>
          <w:tcPr>
            <w:tcW w:w="845" w:type="pct"/>
            <w:shd w:val="clear" w:color="auto" w:fill="A6A6A6" w:themeFill="background1" w:themeFillShade="A6"/>
            <w:vAlign w:val="center"/>
          </w:tcPr>
          <w:p w14:paraId="082816E1" w14:textId="77777777" w:rsidR="002C3E0D" w:rsidRPr="00605B2D" w:rsidRDefault="002C3E0D" w:rsidP="002C3E0D">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05027B5A" w14:textId="092B95BB" w:rsidR="002C3E0D" w:rsidRPr="00605B2D" w:rsidRDefault="002C3E0D" w:rsidP="002C3E0D">
            <w:pPr>
              <w:spacing w:line="240" w:lineRule="auto"/>
              <w:jc w:val="center"/>
              <w:rPr>
                <w:rFonts w:cs="Arial"/>
                <w:color w:val="595959" w:themeColor="text1" w:themeTint="A6"/>
                <w:lang w:val="es-ES"/>
              </w:rPr>
            </w:pPr>
            <w:r>
              <w:rPr>
                <w:rFonts w:cs="Arial"/>
                <w:color w:val="595959" w:themeColor="text1" w:themeTint="A6"/>
                <w:lang w:val="es-ES"/>
              </w:rPr>
              <w:t>Se</w:t>
            </w:r>
            <w:r w:rsidRPr="00AA06CF">
              <w:rPr>
                <w:rFonts w:cs="Arial"/>
                <w:color w:val="595959" w:themeColor="text1" w:themeTint="A6"/>
                <w:lang w:val="es-ES"/>
              </w:rPr>
              <w:t>mestral</w:t>
            </w:r>
          </w:p>
        </w:tc>
        <w:tc>
          <w:tcPr>
            <w:tcW w:w="965" w:type="pct"/>
            <w:shd w:val="clear" w:color="auto" w:fill="A6A6A6" w:themeFill="background1" w:themeFillShade="A6"/>
            <w:vAlign w:val="center"/>
          </w:tcPr>
          <w:p w14:paraId="4B42D55B" w14:textId="77777777" w:rsidR="002C3E0D" w:rsidRPr="00605B2D" w:rsidRDefault="002C3E0D" w:rsidP="002C3E0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25" w:type="pct"/>
            <w:gridSpan w:val="3"/>
            <w:vAlign w:val="center"/>
          </w:tcPr>
          <w:p w14:paraId="5DFFDD99" w14:textId="6EA919A2" w:rsidR="002C3E0D" w:rsidRPr="00605B2D" w:rsidRDefault="0094460B" w:rsidP="002C3E0D">
            <w:pPr>
              <w:spacing w:line="240" w:lineRule="auto"/>
              <w:jc w:val="center"/>
              <w:rPr>
                <w:rFonts w:cs="Arial"/>
                <w:color w:val="595959" w:themeColor="text1" w:themeTint="A6"/>
                <w:lang w:val="es-ES"/>
              </w:rPr>
            </w:pPr>
            <w:r>
              <w:rPr>
                <w:rFonts w:cs="Arial"/>
                <w:color w:val="595959" w:themeColor="text1" w:themeTint="A6"/>
                <w:lang w:val="es-ES"/>
              </w:rPr>
              <w:t>100</w:t>
            </w:r>
            <w:r w:rsidR="002C3E0D" w:rsidRPr="00605B2D">
              <w:rPr>
                <w:rFonts w:cs="Arial"/>
                <w:color w:val="595959" w:themeColor="text1" w:themeTint="A6"/>
                <w:lang w:val="es-ES"/>
              </w:rPr>
              <w:t>%</w:t>
            </w:r>
          </w:p>
        </w:tc>
      </w:tr>
      <w:tr w:rsidR="00E1638B" w:rsidRPr="00605B2D" w14:paraId="52E598A0" w14:textId="77777777" w:rsidTr="00D97DE0">
        <w:trPr>
          <w:trHeight w:val="645"/>
        </w:trPr>
        <w:tc>
          <w:tcPr>
            <w:tcW w:w="5000" w:type="pct"/>
            <w:gridSpan w:val="6"/>
            <w:shd w:val="clear" w:color="auto" w:fill="FFFFFF" w:themeFill="background1"/>
            <w:vAlign w:val="center"/>
          </w:tcPr>
          <w:p w14:paraId="31A64659" w14:textId="22868CB1" w:rsidR="00E1638B" w:rsidRPr="00E1638B" w:rsidRDefault="00151566" w:rsidP="00D97DE0">
            <w:pPr>
              <w:spacing w:line="240" w:lineRule="auto"/>
              <w:jc w:val="center"/>
              <w:rPr>
                <w:rFonts w:cs="Arial"/>
                <w:color w:val="0D0D0D" w:themeColor="text1" w:themeTint="F2"/>
                <w:lang w:val="es-ES"/>
              </w:rPr>
            </w:pPr>
            <w:r>
              <w:rPr>
                <w:rFonts w:cs="Arial"/>
                <w:noProof/>
                <w:color w:val="0D0D0D" w:themeColor="text1" w:themeTint="F2"/>
                <w:lang w:val="es-ES"/>
              </w:rPr>
              <w:drawing>
                <wp:inline distT="0" distB="0" distL="0" distR="0" wp14:anchorId="5D824BCC" wp14:editId="112C625D">
                  <wp:extent cx="1854640" cy="1152000"/>
                  <wp:effectExtent l="0" t="0" r="0" b="0"/>
                  <wp:docPr id="66552083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3272" t="13610" r="3898" b="2959"/>
                          <a:stretch>
                            <a:fillRect/>
                          </a:stretch>
                        </pic:blipFill>
                        <pic:spPr bwMode="auto">
                          <a:xfrm>
                            <a:off x="0" y="0"/>
                            <a:ext cx="1854640"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6867E1" w14:textId="77777777" w:rsidR="002C3E0D" w:rsidRDefault="002C3E0D" w:rsidP="002F0C48">
      <w:pPr>
        <w:spacing w:after="0" w:line="240" w:lineRule="auto"/>
        <w:rPr>
          <w:lang w:val="es-ES"/>
        </w:rPr>
      </w:pPr>
    </w:p>
    <w:p w14:paraId="46991FF8" w14:textId="77777777" w:rsidR="00151566" w:rsidRDefault="00151566">
      <w:pPr>
        <w:spacing w:line="276" w:lineRule="auto"/>
        <w:jc w:val="left"/>
        <w:rPr>
          <w:lang w:val="es-ES"/>
        </w:rPr>
      </w:pPr>
      <w:r>
        <w:rPr>
          <w:lang w:val="es-ES"/>
        </w:rPr>
        <w:br w:type="page"/>
      </w:r>
    </w:p>
    <w:p w14:paraId="5044A5F4" w14:textId="6EC6402E" w:rsidR="002F0C48" w:rsidRPr="002C3E0D" w:rsidRDefault="002C3E0D" w:rsidP="002C3E0D">
      <w:pPr>
        <w:pStyle w:val="Prrafodelista"/>
        <w:numPr>
          <w:ilvl w:val="0"/>
          <w:numId w:val="29"/>
        </w:numPr>
        <w:rPr>
          <w:lang w:val="es-ES"/>
        </w:rPr>
      </w:pPr>
      <w:r w:rsidRPr="002C3E0D">
        <w:rPr>
          <w:lang w:val="es-ES"/>
        </w:rPr>
        <w:lastRenderedPageBreak/>
        <w:t>Porcentaje de casetas de verificación sanitaria tecnificadas.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2C3E0D" w:rsidRPr="00605B2D" w14:paraId="55812ACC" w14:textId="77777777" w:rsidTr="00E1638B">
        <w:trPr>
          <w:trHeight w:val="415"/>
        </w:trPr>
        <w:tc>
          <w:tcPr>
            <w:tcW w:w="854" w:type="pct"/>
            <w:shd w:val="clear" w:color="auto" w:fill="A6A6A6" w:themeFill="background1" w:themeFillShade="A6"/>
            <w:vAlign w:val="center"/>
          </w:tcPr>
          <w:p w14:paraId="756B4E27" w14:textId="77777777" w:rsidR="002C3E0D" w:rsidRPr="00605B2D" w:rsidRDefault="002C3E0D" w:rsidP="0002608F">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30A2180B" w14:textId="67E06100" w:rsidR="002C3E0D" w:rsidRPr="00605B2D" w:rsidRDefault="002C3E0D" w:rsidP="0002608F">
            <w:pPr>
              <w:spacing w:line="240" w:lineRule="auto"/>
              <w:rPr>
                <w:rFonts w:cs="Arial"/>
                <w:color w:val="595959" w:themeColor="text1" w:themeTint="A6"/>
                <w:lang w:val="es-ES"/>
              </w:rPr>
            </w:pPr>
            <w:r w:rsidRPr="002C3E0D">
              <w:rPr>
                <w:rFonts w:cs="Arial"/>
                <w:color w:val="595959" w:themeColor="text1" w:themeTint="A6"/>
                <w:lang w:val="es-ES"/>
              </w:rPr>
              <w:t>Mide el porcentaje de mejora de la infraestructura y tecnificación de casetas en los puntos de verificación zoosanitario.</w:t>
            </w:r>
          </w:p>
        </w:tc>
      </w:tr>
      <w:tr w:rsidR="002C3E0D" w:rsidRPr="00605B2D" w14:paraId="44D5FF80" w14:textId="77777777" w:rsidTr="00E1638B">
        <w:trPr>
          <w:trHeight w:val="563"/>
        </w:trPr>
        <w:tc>
          <w:tcPr>
            <w:tcW w:w="854" w:type="pct"/>
            <w:shd w:val="clear" w:color="auto" w:fill="A6A6A6" w:themeFill="background1" w:themeFillShade="A6"/>
            <w:vAlign w:val="center"/>
          </w:tcPr>
          <w:p w14:paraId="5753B4EA" w14:textId="77777777" w:rsidR="002C3E0D" w:rsidRPr="00605B2D" w:rsidRDefault="002C3E0D" w:rsidP="0002608F">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415068EC" w14:textId="73485A69" w:rsidR="002C3E0D" w:rsidRPr="00605B2D" w:rsidRDefault="002C3E0D" w:rsidP="0002608F">
            <w:pPr>
              <w:spacing w:line="240" w:lineRule="auto"/>
              <w:rPr>
                <w:rFonts w:cs="Arial"/>
                <w:color w:val="595959" w:themeColor="text1" w:themeTint="A6"/>
                <w:lang w:val="es-ES"/>
              </w:rPr>
            </w:pPr>
            <w:r w:rsidRPr="002C3E0D">
              <w:rPr>
                <w:rFonts w:cs="Arial"/>
                <w:color w:val="595959" w:themeColor="text1" w:themeTint="A6"/>
                <w:lang w:val="es-ES"/>
              </w:rPr>
              <w:t>(Casetas de verificación sanitaria tecnificadas / Casetas de verificación sanitaria programadas) * 100.</w:t>
            </w:r>
          </w:p>
        </w:tc>
      </w:tr>
      <w:tr w:rsidR="002C3E0D" w:rsidRPr="00605B2D" w14:paraId="161924D2" w14:textId="77777777" w:rsidTr="00E1638B">
        <w:trPr>
          <w:trHeight w:val="543"/>
        </w:trPr>
        <w:tc>
          <w:tcPr>
            <w:tcW w:w="854" w:type="pct"/>
            <w:shd w:val="clear" w:color="auto" w:fill="A6A6A6" w:themeFill="background1" w:themeFillShade="A6"/>
            <w:vAlign w:val="center"/>
          </w:tcPr>
          <w:p w14:paraId="60B79C34" w14:textId="77777777" w:rsidR="002C3E0D" w:rsidRPr="00605B2D" w:rsidRDefault="002C3E0D" w:rsidP="0002608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7EF05466" w14:textId="19796937" w:rsidR="002C3E0D" w:rsidRPr="00605B2D" w:rsidRDefault="00385761" w:rsidP="0002608F">
            <w:pPr>
              <w:spacing w:line="240" w:lineRule="auto"/>
              <w:jc w:val="center"/>
              <w:rPr>
                <w:rFonts w:cs="Arial"/>
                <w:color w:val="595959" w:themeColor="text1" w:themeTint="A6"/>
                <w:lang w:val="es-ES"/>
              </w:rPr>
            </w:pPr>
            <w:r>
              <w:rPr>
                <w:rFonts w:cs="Arial"/>
                <w:color w:val="595959" w:themeColor="text1" w:themeTint="A6"/>
                <w:lang w:val="es-ES"/>
              </w:rPr>
              <w:t>2024</w:t>
            </w:r>
          </w:p>
        </w:tc>
        <w:tc>
          <w:tcPr>
            <w:tcW w:w="974" w:type="pct"/>
            <w:shd w:val="clear" w:color="auto" w:fill="A6A6A6" w:themeFill="background1" w:themeFillShade="A6"/>
            <w:vAlign w:val="center"/>
          </w:tcPr>
          <w:p w14:paraId="64E2C144" w14:textId="77777777" w:rsidR="002C3E0D" w:rsidRPr="00605B2D" w:rsidRDefault="002C3E0D" w:rsidP="0002608F">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6A1D436A" w14:textId="02E28499" w:rsidR="002C3E0D" w:rsidRPr="00605B2D" w:rsidRDefault="002C3E0D" w:rsidP="0002608F">
            <w:pPr>
              <w:spacing w:line="240" w:lineRule="auto"/>
              <w:jc w:val="center"/>
              <w:rPr>
                <w:rFonts w:cs="Arial"/>
                <w:color w:val="595959" w:themeColor="text1" w:themeTint="A6"/>
                <w:lang w:val="es-ES"/>
              </w:rPr>
            </w:pPr>
            <w:r w:rsidRPr="002C3E0D">
              <w:rPr>
                <w:rFonts w:cs="Arial"/>
                <w:color w:val="595959" w:themeColor="text1" w:themeTint="A6"/>
                <w:lang w:val="es-ES"/>
              </w:rPr>
              <w:t>5 puntos de inspección (</w:t>
            </w:r>
            <w:r w:rsidRPr="00385761">
              <w:rPr>
                <w:rFonts w:cs="Arial"/>
                <w:color w:val="595959" w:themeColor="text1" w:themeTint="A6"/>
                <w:sz w:val="18"/>
                <w:szCs w:val="18"/>
                <w:lang w:val="es-ES"/>
              </w:rPr>
              <w:t>100%).</w:t>
            </w:r>
          </w:p>
        </w:tc>
        <w:tc>
          <w:tcPr>
            <w:tcW w:w="1017" w:type="pct"/>
            <w:shd w:val="clear" w:color="auto" w:fill="A6A6A6" w:themeFill="background1" w:themeFillShade="A6"/>
            <w:vAlign w:val="center"/>
          </w:tcPr>
          <w:p w14:paraId="7FB0210E" w14:textId="77777777" w:rsidR="002C3E0D" w:rsidRPr="00605B2D" w:rsidRDefault="002C3E0D" w:rsidP="0002608F">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5</w:t>
            </w:r>
            <w:r w:rsidRPr="00605B2D">
              <w:rPr>
                <w:rFonts w:cs="Arial"/>
                <w:color w:val="FFFFFF" w:themeColor="background1"/>
                <w:lang w:val="es-ES"/>
              </w:rPr>
              <w:t>):</w:t>
            </w:r>
          </w:p>
        </w:tc>
        <w:tc>
          <w:tcPr>
            <w:tcW w:w="790" w:type="pct"/>
            <w:vAlign w:val="center"/>
          </w:tcPr>
          <w:p w14:paraId="7AE521E7" w14:textId="4352A65C" w:rsidR="0094460B" w:rsidRPr="0094460B" w:rsidRDefault="0094460B" w:rsidP="0002608F">
            <w:pPr>
              <w:spacing w:line="240" w:lineRule="auto"/>
              <w:jc w:val="center"/>
              <w:rPr>
                <w:rFonts w:cs="Arial"/>
                <w:color w:val="595959" w:themeColor="text1" w:themeTint="A6"/>
                <w:lang w:val="es-ES"/>
              </w:rPr>
            </w:pPr>
            <w:r>
              <w:rPr>
                <w:rFonts w:cs="Arial"/>
                <w:color w:val="595959" w:themeColor="text1" w:themeTint="A6"/>
                <w:lang w:val="es-ES"/>
              </w:rPr>
              <w:t>9</w:t>
            </w:r>
          </w:p>
          <w:p w14:paraId="22F11757" w14:textId="5D93670C" w:rsidR="002C3E0D" w:rsidRPr="00605B2D" w:rsidRDefault="00ED4D43" w:rsidP="0002608F">
            <w:pPr>
              <w:spacing w:line="240" w:lineRule="auto"/>
              <w:jc w:val="center"/>
              <w:rPr>
                <w:rFonts w:cs="Arial"/>
                <w:color w:val="595959" w:themeColor="text1" w:themeTint="A6"/>
                <w:lang w:val="es-ES"/>
              </w:rPr>
            </w:pPr>
            <w:r w:rsidRPr="00385761">
              <w:rPr>
                <w:rFonts w:cs="Arial"/>
                <w:color w:val="595959" w:themeColor="text1" w:themeTint="A6"/>
                <w:sz w:val="18"/>
                <w:szCs w:val="18"/>
                <w:lang w:val="es-ES"/>
              </w:rPr>
              <w:t>(</w:t>
            </w:r>
            <w:r>
              <w:rPr>
                <w:rFonts w:cs="Arial"/>
                <w:color w:val="595959" w:themeColor="text1" w:themeTint="A6"/>
                <w:sz w:val="18"/>
                <w:szCs w:val="18"/>
                <w:lang w:val="es-ES"/>
              </w:rPr>
              <w:t>80</w:t>
            </w:r>
            <w:r w:rsidRPr="00385761">
              <w:rPr>
                <w:rFonts w:cs="Arial"/>
                <w:color w:val="595959" w:themeColor="text1" w:themeTint="A6"/>
                <w:sz w:val="18"/>
                <w:szCs w:val="18"/>
                <w:lang w:val="es-ES"/>
              </w:rPr>
              <w:t>%)</w:t>
            </w:r>
          </w:p>
        </w:tc>
      </w:tr>
      <w:tr w:rsidR="002C3E0D" w:rsidRPr="00605B2D" w14:paraId="2856770F" w14:textId="77777777" w:rsidTr="00E1638B">
        <w:trPr>
          <w:trHeight w:val="624"/>
        </w:trPr>
        <w:tc>
          <w:tcPr>
            <w:tcW w:w="854" w:type="pct"/>
            <w:shd w:val="clear" w:color="auto" w:fill="A6A6A6" w:themeFill="background1" w:themeFillShade="A6"/>
            <w:vAlign w:val="center"/>
          </w:tcPr>
          <w:p w14:paraId="5DA65950" w14:textId="77777777" w:rsidR="002C3E0D" w:rsidRPr="00605B2D" w:rsidRDefault="002C3E0D" w:rsidP="002C3E0D">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51BD47C6" w14:textId="699858CE" w:rsidR="002C3E0D" w:rsidRPr="00605B2D" w:rsidRDefault="002C3E0D" w:rsidP="002C3E0D">
            <w:pPr>
              <w:spacing w:line="240" w:lineRule="auto"/>
              <w:jc w:val="center"/>
              <w:rPr>
                <w:rFonts w:cs="Arial"/>
                <w:color w:val="595959" w:themeColor="text1" w:themeTint="A6"/>
                <w:lang w:val="es-ES"/>
              </w:rPr>
            </w:pPr>
            <w:r w:rsidRPr="004F235D">
              <w:rPr>
                <w:rFonts w:cs="Arial"/>
                <w:color w:val="595959" w:themeColor="text1" w:themeTint="A6"/>
                <w:lang w:val="es-ES"/>
              </w:rPr>
              <w:t>Porcentaje</w:t>
            </w:r>
          </w:p>
        </w:tc>
        <w:tc>
          <w:tcPr>
            <w:tcW w:w="974" w:type="pct"/>
            <w:shd w:val="clear" w:color="auto" w:fill="A6A6A6" w:themeFill="background1" w:themeFillShade="A6"/>
            <w:vAlign w:val="center"/>
          </w:tcPr>
          <w:p w14:paraId="65775E7B" w14:textId="77777777" w:rsidR="002C3E0D" w:rsidRPr="00605B2D" w:rsidRDefault="002C3E0D" w:rsidP="002C3E0D">
            <w:pPr>
              <w:spacing w:line="240" w:lineRule="auto"/>
              <w:jc w:val="center"/>
              <w:rPr>
                <w:rFonts w:cs="Arial"/>
                <w:color w:val="FFFFFF" w:themeColor="background1"/>
              </w:rPr>
            </w:pPr>
            <w:r>
              <w:rPr>
                <w:rFonts w:cs="Arial"/>
                <w:color w:val="FFFFFF" w:themeColor="background1"/>
                <w:lang w:val="es-ES"/>
              </w:rPr>
              <w:t>Valor del indicador (2024)</w:t>
            </w:r>
            <w:r w:rsidRPr="00605B2D">
              <w:rPr>
                <w:rFonts w:cs="Arial"/>
                <w:color w:val="FFFFFF" w:themeColor="background1"/>
                <w:lang w:val="es-ES"/>
              </w:rPr>
              <w:t>:</w:t>
            </w:r>
          </w:p>
        </w:tc>
        <w:tc>
          <w:tcPr>
            <w:tcW w:w="702" w:type="pct"/>
            <w:vAlign w:val="center"/>
          </w:tcPr>
          <w:p w14:paraId="1A6353AA" w14:textId="77777777" w:rsidR="000B1ED9" w:rsidRDefault="000B1ED9" w:rsidP="002C3E0D">
            <w:pPr>
              <w:spacing w:line="240" w:lineRule="auto"/>
              <w:jc w:val="center"/>
              <w:rPr>
                <w:rFonts w:cs="Arial"/>
                <w:color w:val="595959" w:themeColor="text1" w:themeTint="A6"/>
                <w:sz w:val="18"/>
                <w:szCs w:val="18"/>
                <w:lang w:val="es-ES"/>
              </w:rPr>
            </w:pPr>
            <w:r>
              <w:rPr>
                <w:rFonts w:cs="Arial"/>
                <w:color w:val="595959" w:themeColor="text1" w:themeTint="A6"/>
                <w:sz w:val="18"/>
                <w:szCs w:val="18"/>
                <w:lang w:val="es-ES"/>
              </w:rPr>
              <w:t>2</w:t>
            </w:r>
          </w:p>
          <w:p w14:paraId="2F706F93" w14:textId="23D0C005" w:rsidR="002C3E0D" w:rsidRPr="00605B2D" w:rsidRDefault="001B4C34" w:rsidP="002C3E0D">
            <w:pPr>
              <w:spacing w:line="240" w:lineRule="auto"/>
              <w:jc w:val="center"/>
              <w:rPr>
                <w:rFonts w:cs="Arial"/>
                <w:color w:val="595959" w:themeColor="text1" w:themeTint="A6"/>
                <w:lang w:val="es-ES"/>
              </w:rPr>
            </w:pPr>
            <w:r w:rsidRPr="00385761">
              <w:rPr>
                <w:rFonts w:cs="Arial"/>
                <w:color w:val="595959" w:themeColor="text1" w:themeTint="A6"/>
                <w:sz w:val="18"/>
                <w:szCs w:val="18"/>
                <w:lang w:val="es-ES"/>
              </w:rPr>
              <w:t>(</w:t>
            </w:r>
            <w:r>
              <w:rPr>
                <w:rFonts w:cs="Arial"/>
                <w:color w:val="595959" w:themeColor="text1" w:themeTint="A6"/>
                <w:sz w:val="18"/>
                <w:szCs w:val="18"/>
                <w:lang w:val="es-ES"/>
              </w:rPr>
              <w:t>66</w:t>
            </w:r>
            <w:r w:rsidRPr="00385761">
              <w:rPr>
                <w:rFonts w:cs="Arial"/>
                <w:color w:val="595959" w:themeColor="text1" w:themeTint="A6"/>
                <w:sz w:val="18"/>
                <w:szCs w:val="18"/>
                <w:lang w:val="es-ES"/>
              </w:rPr>
              <w:t>%)</w:t>
            </w:r>
          </w:p>
        </w:tc>
        <w:tc>
          <w:tcPr>
            <w:tcW w:w="1017" w:type="pct"/>
            <w:shd w:val="clear" w:color="auto" w:fill="A6A6A6" w:themeFill="background1" w:themeFillShade="A6"/>
            <w:vAlign w:val="center"/>
          </w:tcPr>
          <w:p w14:paraId="07751A8B" w14:textId="77777777" w:rsidR="002C3E0D" w:rsidRPr="00605B2D" w:rsidRDefault="002C3E0D" w:rsidP="002C3E0D">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32880C8E" w14:textId="7FA33E25" w:rsidR="002C3E0D" w:rsidRPr="00605B2D" w:rsidRDefault="00385761" w:rsidP="002C3E0D">
            <w:pPr>
              <w:spacing w:line="240" w:lineRule="auto"/>
              <w:jc w:val="center"/>
              <w:rPr>
                <w:rFonts w:cs="Arial"/>
                <w:color w:val="595959" w:themeColor="text1" w:themeTint="A6"/>
                <w:lang w:val="es-ES"/>
              </w:rPr>
            </w:pPr>
            <w:r>
              <w:rPr>
                <w:color w:val="595959"/>
              </w:rPr>
              <w:t>Ascendente</w:t>
            </w:r>
          </w:p>
        </w:tc>
      </w:tr>
      <w:tr w:rsidR="002C3E0D" w:rsidRPr="00605B2D" w14:paraId="1CAEC7BE" w14:textId="77777777" w:rsidTr="00E1638B">
        <w:trPr>
          <w:trHeight w:val="645"/>
        </w:trPr>
        <w:tc>
          <w:tcPr>
            <w:tcW w:w="854" w:type="pct"/>
            <w:shd w:val="clear" w:color="auto" w:fill="A6A6A6" w:themeFill="background1" w:themeFillShade="A6"/>
            <w:vAlign w:val="center"/>
          </w:tcPr>
          <w:p w14:paraId="18223B44" w14:textId="77777777" w:rsidR="002C3E0D" w:rsidRPr="00605B2D" w:rsidRDefault="002C3E0D" w:rsidP="002C3E0D">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744857BF" w14:textId="1493C2E3" w:rsidR="002C3E0D" w:rsidRPr="00605B2D" w:rsidRDefault="002C3E0D" w:rsidP="002C3E0D">
            <w:pPr>
              <w:spacing w:line="240" w:lineRule="auto"/>
              <w:jc w:val="center"/>
              <w:rPr>
                <w:rFonts w:cs="Arial"/>
                <w:color w:val="595959" w:themeColor="text1" w:themeTint="A6"/>
                <w:lang w:val="es-ES"/>
              </w:rPr>
            </w:pPr>
            <w:r w:rsidRPr="00AA06CF">
              <w:rPr>
                <w:rFonts w:cs="Arial"/>
                <w:color w:val="595959" w:themeColor="text1" w:themeTint="A6"/>
                <w:lang w:val="es-ES"/>
              </w:rPr>
              <w:t>Trimestral</w:t>
            </w:r>
          </w:p>
        </w:tc>
        <w:tc>
          <w:tcPr>
            <w:tcW w:w="974" w:type="pct"/>
            <w:shd w:val="clear" w:color="auto" w:fill="A6A6A6" w:themeFill="background1" w:themeFillShade="A6"/>
            <w:vAlign w:val="center"/>
          </w:tcPr>
          <w:p w14:paraId="165B357F" w14:textId="77777777" w:rsidR="002C3E0D" w:rsidRPr="00605B2D" w:rsidRDefault="002C3E0D" w:rsidP="002C3E0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44200D65" w14:textId="5EB4158E" w:rsidR="002C3E0D" w:rsidRPr="00605B2D" w:rsidRDefault="0094460B" w:rsidP="002C3E0D">
            <w:pPr>
              <w:spacing w:line="240" w:lineRule="auto"/>
              <w:jc w:val="center"/>
              <w:rPr>
                <w:rFonts w:cs="Arial"/>
                <w:color w:val="595959" w:themeColor="text1" w:themeTint="A6"/>
                <w:lang w:val="es-ES"/>
              </w:rPr>
            </w:pPr>
            <w:r>
              <w:rPr>
                <w:rFonts w:cs="Arial"/>
                <w:color w:val="595959" w:themeColor="text1" w:themeTint="A6"/>
                <w:lang w:val="es-ES"/>
              </w:rPr>
              <w:t>80</w:t>
            </w:r>
            <w:r w:rsidR="002C3E0D" w:rsidRPr="00605B2D">
              <w:rPr>
                <w:rFonts w:cs="Arial"/>
                <w:color w:val="595959" w:themeColor="text1" w:themeTint="A6"/>
                <w:lang w:val="es-ES"/>
              </w:rPr>
              <w:t>%</w:t>
            </w:r>
          </w:p>
        </w:tc>
      </w:tr>
      <w:tr w:rsidR="00E1638B" w:rsidRPr="00605B2D" w14:paraId="705D9D82" w14:textId="77777777" w:rsidTr="00D97DE0">
        <w:trPr>
          <w:trHeight w:val="645"/>
        </w:trPr>
        <w:tc>
          <w:tcPr>
            <w:tcW w:w="5000" w:type="pct"/>
            <w:gridSpan w:val="6"/>
            <w:shd w:val="clear" w:color="auto" w:fill="FFFFFF" w:themeFill="background1"/>
            <w:vAlign w:val="center"/>
          </w:tcPr>
          <w:p w14:paraId="4D1D193A" w14:textId="6485A626" w:rsidR="00E1638B" w:rsidRPr="00E1638B" w:rsidRDefault="00151566" w:rsidP="00D97DE0">
            <w:pPr>
              <w:spacing w:line="240" w:lineRule="auto"/>
              <w:jc w:val="center"/>
              <w:rPr>
                <w:rFonts w:cs="Arial"/>
                <w:color w:val="0D0D0D" w:themeColor="text1" w:themeTint="F2"/>
                <w:lang w:val="es-ES"/>
              </w:rPr>
            </w:pPr>
            <w:r>
              <w:rPr>
                <w:rFonts w:cs="Arial"/>
                <w:noProof/>
                <w:color w:val="0D0D0D" w:themeColor="text1" w:themeTint="F2"/>
                <w:lang w:val="es-ES"/>
              </w:rPr>
              <w:drawing>
                <wp:inline distT="0" distB="0" distL="0" distR="0" wp14:anchorId="02C4DDB1" wp14:editId="02C3B361">
                  <wp:extent cx="1898865" cy="1116000"/>
                  <wp:effectExtent l="0" t="0" r="6350" b="8255"/>
                  <wp:docPr id="196877836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3272" t="17751" r="3490" b="2959"/>
                          <a:stretch>
                            <a:fillRect/>
                          </a:stretch>
                        </pic:blipFill>
                        <pic:spPr bwMode="auto">
                          <a:xfrm>
                            <a:off x="0" y="0"/>
                            <a:ext cx="1898865" cy="111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095E17" w14:textId="77777777" w:rsidR="002C3E0D" w:rsidRDefault="002C3E0D" w:rsidP="001341A2">
      <w:pPr>
        <w:spacing w:after="0" w:line="240" w:lineRule="auto"/>
      </w:pPr>
    </w:p>
    <w:p w14:paraId="3925E5DC" w14:textId="77777777" w:rsidR="00BE0DCE" w:rsidRPr="00BE0DCE" w:rsidRDefault="00BE0DCE" w:rsidP="00BE0DCE">
      <w:pPr>
        <w:spacing w:after="0"/>
      </w:pPr>
      <w:r w:rsidRPr="00BE0DCE">
        <w:t>Lo anterior de acuerdo con:</w:t>
      </w:r>
    </w:p>
    <w:p w14:paraId="2FA6CD08" w14:textId="4FA971BD" w:rsidR="00BE0DCE" w:rsidRPr="00BE0DCE" w:rsidRDefault="003A25C0" w:rsidP="00BE0DCE">
      <w:pPr>
        <w:pStyle w:val="Prrafodelista"/>
        <w:numPr>
          <w:ilvl w:val="0"/>
          <w:numId w:val="33"/>
        </w:numPr>
        <w:spacing w:after="0" w:line="240" w:lineRule="auto"/>
        <w:jc w:val="left"/>
        <w:rPr>
          <w:sz w:val="18"/>
          <w:szCs w:val="20"/>
        </w:rPr>
      </w:pPr>
      <w:r w:rsidRPr="00BE0DCE">
        <w:rPr>
          <w:sz w:val="18"/>
          <w:szCs w:val="20"/>
        </w:rPr>
        <w:t>Matriz de Indicadores para Resultados (MIR) del Tomo IV de la Ley de Ingresos y Presupuesto de Egresos del Estado de Sinaloa 2024</w:t>
      </w:r>
      <w:r w:rsidR="00BE0DCE" w:rsidRPr="00BE0DCE">
        <w:rPr>
          <w:sz w:val="18"/>
          <w:szCs w:val="20"/>
        </w:rPr>
        <w:t xml:space="preserve"> (</w:t>
      </w:r>
      <w:hyperlink r:id="rId23" w:history="1">
        <w:r w:rsidR="00BE0DCE" w:rsidRPr="00BE0DCE">
          <w:rPr>
            <w:rStyle w:val="Hipervnculo"/>
            <w:sz w:val="18"/>
            <w:szCs w:val="20"/>
          </w:rPr>
          <w:t>https://media.transparencia.sinaloa.gob.mx/uploads/files/1/TOMO%20IV_2025_MATRICES%20DE%20INDICADORES.pdf</w:t>
        </w:r>
      </w:hyperlink>
      <w:r w:rsidR="00BE0DCE" w:rsidRPr="00BE0DCE">
        <w:rPr>
          <w:sz w:val="18"/>
          <w:szCs w:val="20"/>
        </w:rPr>
        <w:t>)</w:t>
      </w:r>
      <w:r w:rsidR="007070AB">
        <w:rPr>
          <w:sz w:val="18"/>
          <w:szCs w:val="20"/>
        </w:rPr>
        <w:t>.</w:t>
      </w:r>
    </w:p>
    <w:p w14:paraId="05F78B9A" w14:textId="327D4544" w:rsidR="0094460B" w:rsidRPr="00BE0DCE" w:rsidRDefault="00BE0DCE" w:rsidP="00BE0DCE">
      <w:pPr>
        <w:pStyle w:val="Prrafodelista"/>
        <w:numPr>
          <w:ilvl w:val="0"/>
          <w:numId w:val="33"/>
        </w:numPr>
        <w:spacing w:after="0" w:line="240" w:lineRule="auto"/>
        <w:jc w:val="left"/>
        <w:rPr>
          <w:sz w:val="18"/>
          <w:szCs w:val="20"/>
        </w:rPr>
      </w:pPr>
      <w:r w:rsidRPr="00BE0DCE">
        <w:rPr>
          <w:sz w:val="18"/>
          <w:szCs w:val="20"/>
        </w:rPr>
        <w:t>R</w:t>
      </w:r>
      <w:r w:rsidR="003A25C0" w:rsidRPr="00BE0DCE">
        <w:rPr>
          <w:sz w:val="18"/>
          <w:szCs w:val="20"/>
        </w:rPr>
        <w:t>eporte de Indicadores de Resultados</w:t>
      </w:r>
      <w:r w:rsidRPr="00BE0DCE">
        <w:rPr>
          <w:sz w:val="18"/>
          <w:szCs w:val="20"/>
        </w:rPr>
        <w:t xml:space="preserve"> 2024 (</w:t>
      </w:r>
      <w:hyperlink r:id="rId24" w:history="1">
        <w:r w:rsidRPr="00BE0DCE">
          <w:rPr>
            <w:rStyle w:val="Hipervnculo"/>
            <w:sz w:val="18"/>
            <w:szCs w:val="20"/>
          </w:rPr>
          <w:t>https://documentosarmonizacioncontable.sinaloa.gob.mx/Archivos/Multimedia/2024_Cuarto_ADMINISTRACIÓN%20CENTRALIZADA_Indicadores%20de%20Resultados-259245.pdf</w:t>
        </w:r>
      </w:hyperlink>
      <w:r w:rsidRPr="00BE0DCE">
        <w:rPr>
          <w:sz w:val="18"/>
          <w:szCs w:val="20"/>
        </w:rPr>
        <w:t>)</w:t>
      </w:r>
      <w:r w:rsidR="007070AB">
        <w:rPr>
          <w:sz w:val="18"/>
          <w:szCs w:val="20"/>
        </w:rPr>
        <w:t>.</w:t>
      </w:r>
    </w:p>
    <w:p w14:paraId="0614ADF6" w14:textId="0AD700DF" w:rsidR="00BE0DCE" w:rsidRDefault="00BE0DCE" w:rsidP="00BE0DCE">
      <w:pPr>
        <w:pStyle w:val="Prrafodelista"/>
        <w:numPr>
          <w:ilvl w:val="0"/>
          <w:numId w:val="33"/>
        </w:numPr>
        <w:spacing w:after="0" w:line="240" w:lineRule="auto"/>
        <w:jc w:val="left"/>
      </w:pPr>
      <w:r w:rsidRPr="00BE0DCE">
        <w:rPr>
          <w:sz w:val="18"/>
          <w:szCs w:val="20"/>
        </w:rPr>
        <w:t>Reporte de Indicadores de Resultados 2025 (</w:t>
      </w:r>
      <w:hyperlink r:id="rId25" w:history="1">
        <w:r w:rsidRPr="00BE0DCE">
          <w:rPr>
            <w:rStyle w:val="Hipervnculo"/>
            <w:sz w:val="18"/>
            <w:szCs w:val="20"/>
          </w:rPr>
          <w:t>https://documentosarmonizacioncontable.sinaloa.gob.mx/Archivos/Multimedia/2025_Primer_ADMINISTRACIÓN%20CENTRALIZADA_Indicadores%20de%20Resultados-266640.pdf</w:t>
        </w:r>
      </w:hyperlink>
      <w:r>
        <w:t>)</w:t>
      </w:r>
      <w:r w:rsidR="007070AB">
        <w:t>.</w:t>
      </w:r>
    </w:p>
    <w:p w14:paraId="2CEA75FE" w14:textId="77777777" w:rsidR="00BE0DCE" w:rsidRDefault="00BE0DCE" w:rsidP="001341A2">
      <w:pPr>
        <w:spacing w:after="0" w:line="240" w:lineRule="auto"/>
      </w:pPr>
    </w:p>
    <w:p w14:paraId="4EA1C44B" w14:textId="52CCF919" w:rsidR="002603FA" w:rsidRPr="00CA04EA" w:rsidRDefault="002603FA" w:rsidP="00AF6EF9">
      <w:pPr>
        <w:pStyle w:val="Ttulo4"/>
        <w:numPr>
          <w:ilvl w:val="1"/>
          <w:numId w:val="10"/>
        </w:numPr>
        <w:ind w:left="709"/>
      </w:pPr>
      <w:r w:rsidRPr="00CA04EA">
        <w:t>Avance de indicadores y análisis de metas</w:t>
      </w:r>
    </w:p>
    <w:p w14:paraId="731A9F2E" w14:textId="482CCCC4" w:rsidR="00B5610A" w:rsidRPr="003A20DF" w:rsidRDefault="00B5610A" w:rsidP="003A20DF">
      <w:pPr>
        <w:rPr>
          <w:b/>
          <w:bCs/>
          <w:color w:val="0D0D0D" w:themeColor="text1" w:themeTint="F2"/>
          <w:lang w:val="es-ES"/>
        </w:rPr>
      </w:pPr>
      <w:bookmarkStart w:id="83" w:name="_Toc85630308"/>
      <w:bookmarkStart w:id="84" w:name="_Toc85707998"/>
      <w:bookmarkStart w:id="85" w:name="_Toc85708373"/>
      <w:bookmarkStart w:id="86" w:name="_Toc85711247"/>
      <w:bookmarkStart w:id="87" w:name="_Toc85718854"/>
      <w:bookmarkStart w:id="88" w:name="_Toc85719149"/>
      <w:bookmarkStart w:id="89" w:name="_Toc85798231"/>
      <w:bookmarkStart w:id="90" w:name="_Toc85798280"/>
      <w:bookmarkStart w:id="91" w:name="_Toc85799194"/>
      <w:bookmarkStart w:id="92" w:name="_Toc85801031"/>
      <w:bookmarkStart w:id="93" w:name="_Toc86164297"/>
      <w:bookmarkStart w:id="94" w:name="_Toc86164917"/>
      <w:bookmarkStart w:id="95" w:name="_Toc86169303"/>
      <w:bookmarkStart w:id="96" w:name="_Toc86311666"/>
      <w:r w:rsidRPr="003A20DF">
        <w:rPr>
          <w:b/>
          <w:bCs/>
          <w:color w:val="0D0D0D" w:themeColor="text1" w:themeTint="F2"/>
          <w:lang w:val="es-ES"/>
        </w:rPr>
        <w:t>Indicadores de Resultados (Nivel Propósito)</w:t>
      </w:r>
    </w:p>
    <w:p w14:paraId="577B3142" w14:textId="79B8441B" w:rsidR="00C63ACA" w:rsidRDefault="00474018" w:rsidP="003A20DF">
      <w:pPr>
        <w:rPr>
          <w:lang w:val="es-ES"/>
        </w:rPr>
      </w:pPr>
      <w:r>
        <w:rPr>
          <w:noProof/>
          <w:lang w:val="es-ES"/>
        </w:rPr>
        <w:drawing>
          <wp:anchor distT="0" distB="0" distL="114300" distR="114300" simplePos="0" relativeHeight="251752448" behindDoc="0" locked="0" layoutInCell="1" allowOverlap="1" wp14:anchorId="4AC98F6E" wp14:editId="5AC46097">
            <wp:simplePos x="0" y="0"/>
            <wp:positionH relativeFrom="column">
              <wp:posOffset>2164550</wp:posOffset>
            </wp:positionH>
            <wp:positionV relativeFrom="paragraph">
              <wp:posOffset>15875</wp:posOffset>
            </wp:positionV>
            <wp:extent cx="3443605" cy="1639570"/>
            <wp:effectExtent l="0" t="0" r="4445" b="0"/>
            <wp:wrapSquare wrapText="bothSides"/>
            <wp:docPr id="25238188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3605" cy="1639570"/>
                    </a:xfrm>
                    <a:prstGeom prst="rect">
                      <a:avLst/>
                    </a:prstGeom>
                    <a:noFill/>
                  </pic:spPr>
                </pic:pic>
              </a:graphicData>
            </a:graphic>
            <wp14:sizeRelH relativeFrom="margin">
              <wp14:pctWidth>0</wp14:pctWidth>
            </wp14:sizeRelH>
            <wp14:sizeRelV relativeFrom="margin">
              <wp14:pctHeight>0</wp14:pctHeight>
            </wp14:sizeRelV>
          </wp:anchor>
        </w:drawing>
      </w:r>
      <w:r w:rsidR="00533030">
        <w:rPr>
          <w:lang w:val="es-ES"/>
        </w:rPr>
        <w:t>Según la Unidad Responsable (UR) del Pp, e</w:t>
      </w:r>
      <w:r w:rsidR="00B5610A" w:rsidRPr="00B5610A">
        <w:rPr>
          <w:lang w:val="es-ES"/>
        </w:rPr>
        <w:t>l indicador “</w:t>
      </w:r>
      <w:r w:rsidR="00B5610A" w:rsidRPr="00533030">
        <w:rPr>
          <w:i/>
          <w:iCs/>
          <w:lang w:val="es-ES"/>
        </w:rPr>
        <w:t>Porcentaje de productores pecuarios beneficiados</w:t>
      </w:r>
      <w:r w:rsidR="00B5610A" w:rsidRPr="00B5610A">
        <w:rPr>
          <w:lang w:val="es-ES"/>
        </w:rPr>
        <w:t xml:space="preserve">” presentó en 2025 un cumplimiento del 151%, al atenderse 8,312 productores frente a una meta programada de 5,500. En años anteriores, la meta fue de 3,000 </w:t>
      </w:r>
      <w:r w:rsidR="00B5610A" w:rsidRPr="00B5610A">
        <w:rPr>
          <w:lang w:val="es-ES"/>
        </w:rPr>
        <w:lastRenderedPageBreak/>
        <w:t>productores (2023 y 2024), y también se superó ampliamente. Esto muestra una tendencia constante de sobrecumplimiento.</w:t>
      </w:r>
    </w:p>
    <w:p w14:paraId="134F224D" w14:textId="4147E764" w:rsidR="00474018" w:rsidRPr="00474018" w:rsidRDefault="00474018" w:rsidP="003A20DF">
      <w:pPr>
        <w:rPr>
          <w:lang w:val="es-ES"/>
        </w:rPr>
      </w:pPr>
      <w:r>
        <w:rPr>
          <w:lang w:val="es-ES"/>
        </w:rPr>
        <w:t xml:space="preserve">Por lo anterior, es evidente </w:t>
      </w:r>
      <w:r w:rsidRPr="00474018">
        <w:rPr>
          <w:lang w:val="es-ES"/>
        </w:rPr>
        <w:t>que la cobertura real del programa ha sido consistentemente mayor a la programada. Esto indica dos cosas: por un lado, una alta demanda y buena capacidad operativa; por otro, que la construcción de metas en ejercicios anteriores fue conservadora.</w:t>
      </w:r>
    </w:p>
    <w:p w14:paraId="7D14FC6E" w14:textId="5DE3AC21" w:rsidR="00474018" w:rsidRDefault="00474018" w:rsidP="003A20DF">
      <w:pPr>
        <w:rPr>
          <w:lang w:val="es-ES"/>
        </w:rPr>
      </w:pPr>
      <w:r w:rsidRPr="00474018">
        <w:rPr>
          <w:lang w:val="es-ES"/>
        </w:rPr>
        <w:t>En términos técnicos, las metas no son ambiciosas, sino moderadas o incluso subestimadas respecto a la capacidad real del programa. Para 2025 se ajustó la meta a 5,500 productores, lo cual representa una mejora en la planeación; sin embargo, nuevamente fue superada. Esto sugiere que la metodología de estimación de metas aún puede fortalecerse, incorporando análisis de demanda histórica y capacidad presupuestal efectiva.</w:t>
      </w:r>
    </w:p>
    <w:p w14:paraId="7B16882A" w14:textId="77777777" w:rsidR="003A20DF" w:rsidRPr="003A20DF" w:rsidRDefault="003A20DF" w:rsidP="003A20DF">
      <w:pPr>
        <w:rPr>
          <w:b/>
          <w:bCs/>
          <w:color w:val="0D0D0D" w:themeColor="text1" w:themeTint="F2"/>
        </w:rPr>
      </w:pPr>
      <w:r w:rsidRPr="003A20DF">
        <w:rPr>
          <w:b/>
          <w:bCs/>
          <w:color w:val="0D0D0D" w:themeColor="text1" w:themeTint="F2"/>
        </w:rPr>
        <w:t>Indicadores de Componentes (Servicios y Gestión)</w:t>
      </w:r>
    </w:p>
    <w:p w14:paraId="7241F750" w14:textId="0293FB5D" w:rsidR="003A20DF" w:rsidRDefault="003A20DF" w:rsidP="003A20DF">
      <w:r>
        <w:t>Los indicadores relacionados con e</w:t>
      </w:r>
      <w:r w:rsidRPr="003A20DF">
        <w:rPr>
          <w:color w:val="000000"/>
        </w:rPr>
        <w:t>ntrega de sementales bovinos, ovinos y caprinos</w:t>
      </w:r>
      <w:r>
        <w:rPr>
          <w:color w:val="000000"/>
        </w:rPr>
        <w:t>, b</w:t>
      </w:r>
      <w:r w:rsidRPr="003A20DF">
        <w:rPr>
          <w:color w:val="000000"/>
        </w:rPr>
        <w:t>olsas de semilla perenne,</w:t>
      </w:r>
      <w:r>
        <w:rPr>
          <w:color w:val="000000"/>
        </w:rPr>
        <w:t xml:space="preserve"> i</w:t>
      </w:r>
      <w:r>
        <w:t>nfraestructura y equipamiento pecuario, vientres subsidiados, p</w:t>
      </w:r>
      <w:r w:rsidRPr="003A20DF">
        <w:rPr>
          <w:color w:val="000000"/>
        </w:rPr>
        <w:t>acas de forraje</w:t>
      </w:r>
      <w:r>
        <w:rPr>
          <w:color w:val="000000"/>
        </w:rPr>
        <w:t xml:space="preserve"> y c</w:t>
      </w:r>
      <w:r w:rsidRPr="003A20DF">
        <w:rPr>
          <w:color w:val="000000"/>
        </w:rPr>
        <w:t>asetas zoosanitarias tecnificadas</w:t>
      </w:r>
      <w:r>
        <w:rPr>
          <w:color w:val="000000"/>
        </w:rPr>
        <w:t xml:space="preserve">, </w:t>
      </w:r>
      <w:r>
        <w:t>presentan cumplimiento cercano o igual al 100%</w:t>
      </w:r>
      <w:r>
        <w:rPr>
          <w:color w:val="FF0000"/>
        </w:rPr>
        <w:t xml:space="preserve"> </w:t>
      </w:r>
      <w:r>
        <w:t>de la meta programada, exceptuando infraestructura y equipamiento pecuario y vientres subsidiados. En estos dos casos no ha habido asignación presupuestaria.</w:t>
      </w:r>
    </w:p>
    <w:p w14:paraId="67B9AA1A" w14:textId="77777777" w:rsidR="003A20DF" w:rsidRDefault="003A20DF" w:rsidP="003A20DF">
      <w:r>
        <w:t>Esto indica que, en términos físicos, el programa se ejecuta conforme a lo planeado. Las metas establecidas para estos componentes sí resultan factibles y alcanzables, aunque en algunos casos podrían revisarse para hacerlas más retadoras, particularmente en aquellos componentes donde existe margen presupuestal o alta demanda.</w:t>
      </w:r>
    </w:p>
    <w:p w14:paraId="59BE2084" w14:textId="02F7FC4F" w:rsidR="003A20DF" w:rsidRDefault="003A20DF" w:rsidP="003A20DF">
      <w:pPr>
        <w:rPr>
          <w:lang w:val="es-ES"/>
        </w:rPr>
      </w:pPr>
      <w:r>
        <w:rPr>
          <w:lang w:val="es-ES"/>
        </w:rPr>
        <w:t xml:space="preserve">De manera </w:t>
      </w:r>
      <w:r w:rsidRPr="003A20DF">
        <w:rPr>
          <w:lang w:val="es-ES"/>
        </w:rPr>
        <w:t>general, las metas del programa</w:t>
      </w:r>
      <w:r>
        <w:rPr>
          <w:lang w:val="es-ES"/>
        </w:rPr>
        <w:t xml:space="preserve"> s</w:t>
      </w:r>
      <w:r w:rsidRPr="003A20DF">
        <w:rPr>
          <w:lang w:val="es-ES"/>
        </w:rPr>
        <w:t>on técnicamente alcanzable</w:t>
      </w:r>
      <w:r>
        <w:rPr>
          <w:lang w:val="es-ES"/>
        </w:rPr>
        <w:t>s, n</w:t>
      </w:r>
      <w:r w:rsidRPr="003A20DF">
        <w:rPr>
          <w:lang w:val="es-ES"/>
        </w:rPr>
        <w:t>o presentan riesgos de subejercicio</w:t>
      </w:r>
      <w:r>
        <w:rPr>
          <w:lang w:val="es-ES"/>
        </w:rPr>
        <w:t xml:space="preserve"> y r</w:t>
      </w:r>
      <w:r w:rsidRPr="003A20DF">
        <w:rPr>
          <w:lang w:val="es-ES"/>
        </w:rPr>
        <w:t>eflejan estabilidad operativa.</w:t>
      </w:r>
      <w:r>
        <w:rPr>
          <w:lang w:val="es-ES"/>
        </w:rPr>
        <w:t xml:space="preserve"> </w:t>
      </w:r>
      <w:r w:rsidRPr="003A20DF">
        <w:rPr>
          <w:lang w:val="es-ES"/>
        </w:rPr>
        <w:t>No obstante, en el indicador principal de cobertura se observa una tendencia recurrente a subestimar la capacidad real de atención. Esto no representa una falla operativa, pero sí una oportunidad de mejora en la planeación estratégica bajo el enfoque de Presupuesto basado en Resultados.</w:t>
      </w:r>
    </w:p>
    <w:p w14:paraId="5F172193" w14:textId="069CC134" w:rsidR="003A20DF" w:rsidRPr="00CA04EA" w:rsidRDefault="003A20DF" w:rsidP="003A20DF">
      <w:pPr>
        <w:rPr>
          <w:lang w:val="es-ES"/>
        </w:rPr>
      </w:pPr>
      <w:r>
        <w:rPr>
          <w:lang w:val="es-ES"/>
        </w:rPr>
        <w:t>Por otro lado, e</w:t>
      </w:r>
      <w:r w:rsidRPr="003A20DF">
        <w:rPr>
          <w:lang w:val="es-ES"/>
        </w:rPr>
        <w:t>n términos de desempeño global, el programa muestra cumplimiento alto y consistente, con avances superiores a lo programado y estabilidad interanual.</w:t>
      </w:r>
    </w:p>
    <w:p w14:paraId="063D9043" w14:textId="514E3B86" w:rsidR="00465B3A" w:rsidRPr="00CA04EA" w:rsidRDefault="00465B3A" w:rsidP="008C6E78">
      <w:pPr>
        <w:pStyle w:val="Ttulo4"/>
        <w:numPr>
          <w:ilvl w:val="1"/>
          <w:numId w:val="10"/>
        </w:numPr>
        <w:ind w:left="709"/>
      </w:pPr>
      <w:bookmarkStart w:id="97" w:name="_Toc94870530"/>
      <w:r w:rsidRPr="00CA04EA">
        <w:t>Resultados (Cumplimiento de sus Objetivos)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2D417EF" w14:textId="1CCD97B8" w:rsidR="00711AD7" w:rsidRPr="008C6E78" w:rsidRDefault="002603FA" w:rsidP="008C6E78">
      <w:pPr>
        <w:pStyle w:val="Ttulo4"/>
        <w:numPr>
          <w:ilvl w:val="2"/>
          <w:numId w:val="10"/>
        </w:numPr>
        <w:ind w:left="1276" w:hanging="578"/>
      </w:pPr>
      <w:r w:rsidRPr="00CA04EA">
        <w:t>Efectos atribuibles</w:t>
      </w:r>
    </w:p>
    <w:p w14:paraId="2E39F12B" w14:textId="17780FDF" w:rsidR="00E1638B" w:rsidRDefault="00E1638B" w:rsidP="004343C3">
      <w:pPr>
        <w:rPr>
          <w:highlight w:val="yellow"/>
          <w:lang w:val="es-ES"/>
        </w:rPr>
      </w:pPr>
      <w:r w:rsidRPr="00E1638B">
        <w:rPr>
          <w:lang w:val="es-ES"/>
        </w:rPr>
        <w:t>Programa sin evaluación en el ejercicio anterior.</w:t>
      </w:r>
    </w:p>
    <w:p w14:paraId="20BFF122" w14:textId="64DEE777" w:rsidR="002603FA" w:rsidRPr="008C6E78" w:rsidRDefault="002603FA" w:rsidP="008C6E78">
      <w:pPr>
        <w:pStyle w:val="Ttulo4"/>
        <w:numPr>
          <w:ilvl w:val="2"/>
          <w:numId w:val="10"/>
        </w:numPr>
        <w:ind w:left="1276" w:hanging="578"/>
      </w:pPr>
      <w:r w:rsidRPr="00CA04EA">
        <w:lastRenderedPageBreak/>
        <w:t>Otros Efectos</w:t>
      </w:r>
    </w:p>
    <w:p w14:paraId="04E81CF9" w14:textId="3D693AF4" w:rsidR="004343C3" w:rsidRDefault="004343C3" w:rsidP="004343C3">
      <w:pPr>
        <w:rPr>
          <w:b/>
          <w:bCs/>
          <w:iCs/>
          <w:highlight w:val="yellow"/>
          <w:lang w:val="es-ES"/>
        </w:rPr>
      </w:pPr>
      <w:r w:rsidRPr="004343C3">
        <w:rPr>
          <w:lang w:val="es-ES"/>
        </w:rPr>
        <w:t>Programa sin evaluación en el ejercicio anterior.</w:t>
      </w:r>
    </w:p>
    <w:p w14:paraId="74D92288" w14:textId="112A35B2" w:rsidR="002603FA" w:rsidRPr="00CA04EA" w:rsidRDefault="002603FA" w:rsidP="008C6E78">
      <w:pPr>
        <w:pStyle w:val="Ttulo4"/>
        <w:numPr>
          <w:ilvl w:val="2"/>
          <w:numId w:val="10"/>
        </w:numPr>
        <w:ind w:left="1276" w:hanging="578"/>
      </w:pPr>
      <w:r w:rsidRPr="00CA04EA">
        <w:t>Otros Hallazgos</w:t>
      </w:r>
    </w:p>
    <w:p w14:paraId="5B3E125F" w14:textId="0EE1F69E" w:rsidR="002603FA" w:rsidRDefault="00C914C6" w:rsidP="002603FA">
      <w:pPr>
        <w:rPr>
          <w:lang w:val="es-ES"/>
        </w:rPr>
      </w:pPr>
      <w:r w:rsidRPr="004343C3">
        <w:rPr>
          <w:lang w:val="es-ES"/>
        </w:rPr>
        <w:t>Programa sin evaluación en el ejercicio anterior.</w:t>
      </w:r>
    </w:p>
    <w:p w14:paraId="50191F8D" w14:textId="36F7CB46" w:rsidR="002603FA" w:rsidRPr="008C6E78" w:rsidRDefault="002603FA" w:rsidP="008C6E78">
      <w:pPr>
        <w:pStyle w:val="Ttulo4"/>
        <w:numPr>
          <w:ilvl w:val="2"/>
          <w:numId w:val="10"/>
        </w:numPr>
        <w:ind w:left="1276" w:hanging="578"/>
      </w:pPr>
      <w:r w:rsidRPr="00CA04EA">
        <w:t>Valoración</w:t>
      </w:r>
    </w:p>
    <w:p w14:paraId="1DA314AB" w14:textId="2DB89E6F" w:rsidR="00C914C6" w:rsidRDefault="000C6B9E" w:rsidP="00C914C6">
      <w:bookmarkStart w:id="98" w:name="_Toc85630274"/>
      <w:bookmarkStart w:id="99" w:name="_Toc85630309"/>
      <w:bookmarkStart w:id="100" w:name="_Toc85707999"/>
      <w:bookmarkStart w:id="101" w:name="_Toc85708374"/>
      <w:bookmarkStart w:id="102" w:name="_Toc85711248"/>
      <w:r w:rsidRPr="00CA04EA">
        <w:rPr>
          <w:b/>
          <w:lang w:val="es-ES"/>
        </w:rPr>
        <w:t>Observaciones generales sobre los indicadores seleccionados</w:t>
      </w:r>
      <w:r w:rsidRPr="00CA04EA">
        <w:rPr>
          <w:lang w:val="es-ES"/>
        </w:rPr>
        <w:t xml:space="preserve">. </w:t>
      </w:r>
      <w:r w:rsidR="00C914C6">
        <w:t>En general, los indicadores del Programa F071 se encuentran estructurados y permiten dar seguimiento claro a lo que el programa se propone cumplir. Son medibles, tienen fórmula y metas definidas, lo que facilita evaluar su desempeño año con año.</w:t>
      </w:r>
    </w:p>
    <w:p w14:paraId="145C9F51" w14:textId="77777777" w:rsidR="00C914C6" w:rsidRDefault="00C914C6" w:rsidP="00C914C6">
      <w:r>
        <w:t>El indicador principal muestra con claridad cuántos productores reciben apoyo, y en eso el programa ha cumplido e incluso superado sus metas. Sin embargo, aunque sabemos que se atiende a más productores de los previstos, todavía no se mide con la misma claridad cuánto mejoran sus ingresos o su productividad después del apoyo.</w:t>
      </w:r>
    </w:p>
    <w:p w14:paraId="65BCF8D6" w14:textId="4058ACEF" w:rsidR="00C914C6" w:rsidRPr="00CA04EA" w:rsidRDefault="00C914C6" w:rsidP="00C914C6">
      <w:pPr>
        <w:rPr>
          <w:lang w:val="es-ES"/>
        </w:rPr>
      </w:pPr>
      <w:r>
        <w:t>Por su parte, los indicadores de los componentes reflejan que el programa entrega lo que promete y opera de manera ordenada. En resumen, el programa mide bien lo que hace, pero puede fortalecer la medición de los resultados económicos que realmente impactan en la vida de los productores.</w:t>
      </w:r>
    </w:p>
    <w:p w14:paraId="75B2D622" w14:textId="39F77B43" w:rsidR="00C914C6" w:rsidRDefault="000C6B9E" w:rsidP="00C914C6">
      <w:r w:rsidRPr="00CA04EA">
        <w:rPr>
          <w:b/>
          <w:lang w:val="es-ES"/>
        </w:rPr>
        <w:t>Valoración de los hallazgos identificados</w:t>
      </w:r>
      <w:r w:rsidRPr="00CA04EA">
        <w:rPr>
          <w:lang w:val="es-ES"/>
        </w:rPr>
        <w:t xml:space="preserve">. </w:t>
      </w:r>
      <w:r w:rsidR="00C914C6">
        <w:t>Al analizar los resultados y hallazgos del programa, queda claro que el F071 responde a una necesidad real del sector pecuario. La alta demanda y el hecho de que la población atendida supere constantemente la meta programada reflejan que los productores sí requieren estos apoyos y que los consideran útiles.</w:t>
      </w:r>
    </w:p>
    <w:p w14:paraId="68CDCE89" w14:textId="77777777" w:rsidR="00C914C6" w:rsidRDefault="00C914C6" w:rsidP="00C914C6">
      <w:r>
        <w:t>El programa muestra orden en su ejecución y coherencia entre lo que se propone y lo que entrega. Los apoyos en genética, infraestructura, insumos y sanidad están alineados con los principales problemas que enfrenta la ganadería sinaloense: baja productividad en la cría, vulnerabilidad ante sequías, debilidades sanitarias y limitaciones para competir en mejores mercados.</w:t>
      </w:r>
    </w:p>
    <w:p w14:paraId="3A794519" w14:textId="77777777" w:rsidR="00C914C6" w:rsidRDefault="00C914C6" w:rsidP="00C914C6">
      <w:r>
        <w:t>Sin embargo, también es importante reconocer que aún no se cuenta con una evaluación de impacto que permita afirmar con certeza cuánto de la mejora del sector puede atribuirse directamente al programa. Esto no significa que el programa no funcione, sino que todavía no se ha medido con suficiente profundidad el efecto económico que genera.</w:t>
      </w:r>
    </w:p>
    <w:p w14:paraId="595C9610" w14:textId="63200FFF" w:rsidR="00C914C6" w:rsidRDefault="00C914C6" w:rsidP="00C914C6">
      <w:r>
        <w:t xml:space="preserve">En conjunto, el programa muestra un desempeño positivo mediante el cual se opera bien, cumple sus metas físicas y mantiene coherencia con el diagnóstico del sector. Pero para fortalecer su </w:t>
      </w:r>
      <w:r>
        <w:lastRenderedPageBreak/>
        <w:t>posición estratégica en el futuro, será necesario avanzar hacia una medición más completa de sus resultados económicos y hacer más precisa la planeación de metas.</w:t>
      </w:r>
    </w:p>
    <w:p w14:paraId="24966229" w14:textId="3126C87F" w:rsidR="00AF4A29" w:rsidRPr="00AF4A29" w:rsidRDefault="00AF4A29" w:rsidP="00AF4A29">
      <w:pPr>
        <w:pStyle w:val="Ttulo4"/>
        <w:numPr>
          <w:ilvl w:val="2"/>
          <w:numId w:val="10"/>
        </w:numPr>
        <w:ind w:left="1276" w:hanging="578"/>
      </w:pPr>
      <w:r>
        <w:t>Identificación de la Perspectiva de G</w:t>
      </w:r>
      <w:r w:rsidR="00E4256E">
        <w:t>é</w:t>
      </w:r>
      <w:r>
        <w:t>nero</w:t>
      </w:r>
    </w:p>
    <w:p w14:paraId="3FC9C933" w14:textId="43B2CB0E" w:rsidR="00C914C6" w:rsidRPr="00C914C6" w:rsidRDefault="00C914C6" w:rsidP="00C914C6">
      <w:pPr>
        <w:rPr>
          <w:lang w:val="es-ES" w:eastAsia="es-ES"/>
        </w:rPr>
      </w:pPr>
      <w:r w:rsidRPr="00C914C6">
        <w:rPr>
          <w:lang w:val="es-ES" w:eastAsia="es-ES"/>
        </w:rPr>
        <w:t>El sector pecuario en el Estado de Sinaloa presenta una participación predominantemente masculina en la titularidad de las unidades de producción, derivado de:</w:t>
      </w:r>
    </w:p>
    <w:p w14:paraId="3B387176" w14:textId="3D24C2C9" w:rsidR="00C914C6" w:rsidRPr="00C914C6" w:rsidRDefault="00151566" w:rsidP="00C914C6">
      <w:pPr>
        <w:pStyle w:val="Prrafodelista"/>
        <w:numPr>
          <w:ilvl w:val="0"/>
          <w:numId w:val="36"/>
        </w:numPr>
        <w:spacing w:line="360" w:lineRule="auto"/>
        <w:rPr>
          <w:lang w:val="es-ES" w:eastAsia="es-ES"/>
        </w:rPr>
      </w:pPr>
      <w:r>
        <w:rPr>
          <w:noProof/>
          <w:lang w:val="es-ES"/>
        </w:rPr>
        <w:drawing>
          <wp:anchor distT="0" distB="0" distL="114300" distR="114300" simplePos="0" relativeHeight="251753472" behindDoc="0" locked="0" layoutInCell="1" allowOverlap="1" wp14:anchorId="4EC64A20" wp14:editId="3ABA784B">
            <wp:simplePos x="0" y="0"/>
            <wp:positionH relativeFrom="column">
              <wp:posOffset>2263140</wp:posOffset>
            </wp:positionH>
            <wp:positionV relativeFrom="paragraph">
              <wp:posOffset>-3810</wp:posOffset>
            </wp:positionV>
            <wp:extent cx="3370580" cy="2362200"/>
            <wp:effectExtent l="0" t="0" r="0" b="0"/>
            <wp:wrapSquare wrapText="bothSides"/>
            <wp:docPr id="69029365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0580" cy="2362200"/>
                    </a:xfrm>
                    <a:prstGeom prst="rect">
                      <a:avLst/>
                    </a:prstGeom>
                    <a:noFill/>
                  </pic:spPr>
                </pic:pic>
              </a:graphicData>
            </a:graphic>
            <wp14:sizeRelH relativeFrom="margin">
              <wp14:pctWidth>0</wp14:pctWidth>
            </wp14:sizeRelH>
            <wp14:sizeRelV relativeFrom="margin">
              <wp14:pctHeight>0</wp14:pctHeight>
            </wp14:sizeRelV>
          </wp:anchor>
        </w:drawing>
      </w:r>
      <w:r w:rsidR="00C914C6" w:rsidRPr="00C914C6">
        <w:rPr>
          <w:lang w:val="es-ES" w:eastAsia="es-ES"/>
        </w:rPr>
        <w:t>Concentración histórica de la propiedad de la tierra en hombres.</w:t>
      </w:r>
    </w:p>
    <w:p w14:paraId="7F657DBA" w14:textId="5A56F85D" w:rsidR="00C914C6" w:rsidRPr="00C914C6" w:rsidRDefault="00C914C6" w:rsidP="00C914C6">
      <w:pPr>
        <w:pStyle w:val="Prrafodelista"/>
        <w:numPr>
          <w:ilvl w:val="0"/>
          <w:numId w:val="36"/>
        </w:numPr>
        <w:spacing w:line="360" w:lineRule="auto"/>
        <w:rPr>
          <w:lang w:val="es-ES" w:eastAsia="es-ES"/>
        </w:rPr>
      </w:pPr>
      <w:r w:rsidRPr="00C914C6">
        <w:rPr>
          <w:lang w:val="es-ES" w:eastAsia="es-ES"/>
        </w:rPr>
        <w:t>Limitaciones de acceso al financiamiento para mujeres rurales.</w:t>
      </w:r>
    </w:p>
    <w:p w14:paraId="73953BCF" w14:textId="50FF7BB7" w:rsidR="00C914C6" w:rsidRPr="00C914C6" w:rsidRDefault="00C914C6" w:rsidP="00C914C6">
      <w:pPr>
        <w:pStyle w:val="Prrafodelista"/>
        <w:numPr>
          <w:ilvl w:val="0"/>
          <w:numId w:val="36"/>
        </w:numPr>
        <w:spacing w:line="360" w:lineRule="auto"/>
        <w:rPr>
          <w:lang w:val="es-ES" w:eastAsia="es-ES"/>
        </w:rPr>
      </w:pPr>
      <w:r w:rsidRPr="00C914C6">
        <w:rPr>
          <w:lang w:val="es-ES" w:eastAsia="es-ES"/>
        </w:rPr>
        <w:t>Barreras socioculturales en la toma de decisiones productivas.</w:t>
      </w:r>
    </w:p>
    <w:p w14:paraId="3F245C20" w14:textId="794006A3" w:rsidR="00C914C6" w:rsidRPr="00C914C6" w:rsidRDefault="00C914C6" w:rsidP="00C914C6">
      <w:pPr>
        <w:pStyle w:val="Prrafodelista"/>
        <w:numPr>
          <w:ilvl w:val="0"/>
          <w:numId w:val="36"/>
        </w:numPr>
        <w:spacing w:line="360" w:lineRule="auto"/>
        <w:rPr>
          <w:lang w:val="es-ES" w:eastAsia="es-ES"/>
        </w:rPr>
      </w:pPr>
      <w:r w:rsidRPr="00C914C6">
        <w:rPr>
          <w:lang w:val="es-ES" w:eastAsia="es-ES"/>
        </w:rPr>
        <w:t>Baja representación femenina en asociaciones ganaderas.</w:t>
      </w:r>
    </w:p>
    <w:p w14:paraId="70EF0F10" w14:textId="22198193" w:rsidR="00C914C6" w:rsidRPr="00C914C6" w:rsidRDefault="00C914C6" w:rsidP="00C914C6">
      <w:pPr>
        <w:rPr>
          <w:lang w:val="es-ES" w:eastAsia="es-ES"/>
        </w:rPr>
      </w:pPr>
      <w:r w:rsidRPr="00C914C6">
        <w:rPr>
          <w:lang w:val="es-ES" w:eastAsia="es-ES"/>
        </w:rPr>
        <w:t>No obstante, existe una creciente participación de mujeres en:</w:t>
      </w:r>
    </w:p>
    <w:p w14:paraId="1E21D80B" w14:textId="2119B1B1" w:rsidR="00C914C6" w:rsidRPr="00C914C6" w:rsidRDefault="00C914C6" w:rsidP="00C914C6">
      <w:pPr>
        <w:pStyle w:val="Prrafodelista"/>
        <w:numPr>
          <w:ilvl w:val="0"/>
          <w:numId w:val="37"/>
        </w:numPr>
        <w:spacing w:line="360" w:lineRule="auto"/>
        <w:rPr>
          <w:lang w:val="es-ES" w:eastAsia="es-ES"/>
        </w:rPr>
      </w:pPr>
      <w:r w:rsidRPr="00C914C6">
        <w:rPr>
          <w:lang w:val="es-ES" w:eastAsia="es-ES"/>
        </w:rPr>
        <w:t>Actividades de traspatio.</w:t>
      </w:r>
    </w:p>
    <w:p w14:paraId="1369E1F6" w14:textId="4EA02777" w:rsidR="00C914C6" w:rsidRPr="00C914C6" w:rsidRDefault="00C914C6" w:rsidP="00C914C6">
      <w:pPr>
        <w:pStyle w:val="Prrafodelista"/>
        <w:numPr>
          <w:ilvl w:val="0"/>
          <w:numId w:val="37"/>
        </w:numPr>
        <w:spacing w:line="360" w:lineRule="auto"/>
        <w:rPr>
          <w:lang w:val="es-ES" w:eastAsia="es-ES"/>
        </w:rPr>
      </w:pPr>
      <w:r w:rsidRPr="00C914C6">
        <w:rPr>
          <w:lang w:val="es-ES" w:eastAsia="es-ES"/>
        </w:rPr>
        <w:t>Manejo de pequeños hatos.</w:t>
      </w:r>
    </w:p>
    <w:p w14:paraId="600E442D" w14:textId="6ED3EC0D" w:rsidR="00C914C6" w:rsidRPr="00C914C6" w:rsidRDefault="00C914C6" w:rsidP="00C914C6">
      <w:pPr>
        <w:pStyle w:val="Prrafodelista"/>
        <w:numPr>
          <w:ilvl w:val="0"/>
          <w:numId w:val="37"/>
        </w:numPr>
        <w:spacing w:line="360" w:lineRule="auto"/>
        <w:rPr>
          <w:lang w:val="es-ES" w:eastAsia="es-ES"/>
        </w:rPr>
      </w:pPr>
      <w:r w:rsidRPr="00C914C6">
        <w:rPr>
          <w:lang w:val="es-ES" w:eastAsia="es-ES"/>
        </w:rPr>
        <w:t>Procesos de valor agregado (lácteos, derivados).</w:t>
      </w:r>
    </w:p>
    <w:p w14:paraId="61CD8143" w14:textId="159E0CE6" w:rsidR="00AF4A29" w:rsidRDefault="00C914C6" w:rsidP="00C914C6">
      <w:pPr>
        <w:pStyle w:val="Prrafodelista"/>
        <w:numPr>
          <w:ilvl w:val="0"/>
          <w:numId w:val="37"/>
        </w:numPr>
        <w:spacing w:line="360" w:lineRule="auto"/>
        <w:rPr>
          <w:lang w:val="es-ES"/>
        </w:rPr>
      </w:pPr>
      <w:r w:rsidRPr="00C914C6">
        <w:rPr>
          <w:lang w:val="es-ES" w:eastAsia="es-ES"/>
        </w:rPr>
        <w:t>Administración de unidades productivas familiares.</w:t>
      </w:r>
    </w:p>
    <w:p w14:paraId="786803E5" w14:textId="569DCA88" w:rsidR="00465B3A" w:rsidRPr="00CA04EA" w:rsidRDefault="00465B3A" w:rsidP="00AF4A29">
      <w:pPr>
        <w:pStyle w:val="Ttulo3"/>
        <w:numPr>
          <w:ilvl w:val="0"/>
          <w:numId w:val="10"/>
        </w:numPr>
      </w:pPr>
      <w:bookmarkStart w:id="103" w:name="_Toc85718817"/>
      <w:bookmarkStart w:id="104" w:name="_Toc85718855"/>
      <w:bookmarkStart w:id="105" w:name="_Toc85719150"/>
      <w:bookmarkStart w:id="106" w:name="_Toc85798232"/>
      <w:bookmarkStart w:id="107" w:name="_Toc85798281"/>
      <w:bookmarkStart w:id="108" w:name="_Toc85799195"/>
      <w:bookmarkStart w:id="109" w:name="_Toc85801032"/>
      <w:bookmarkStart w:id="110" w:name="_Toc86164298"/>
      <w:bookmarkStart w:id="111" w:name="_Toc86164918"/>
      <w:bookmarkStart w:id="112" w:name="_Toc86169304"/>
      <w:bookmarkStart w:id="113" w:name="_Toc86311667"/>
      <w:bookmarkStart w:id="114" w:name="_Toc94870531"/>
      <w:r w:rsidRPr="00CA04EA">
        <w:t>Cobertura</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A017BC4" w14:textId="5079261E" w:rsidR="000C6B9E" w:rsidRPr="00CA04EA" w:rsidRDefault="000C6B9E" w:rsidP="00151566">
      <w:pPr>
        <w:pStyle w:val="Ttulo4"/>
        <w:numPr>
          <w:ilvl w:val="1"/>
          <w:numId w:val="10"/>
        </w:numPr>
        <w:spacing w:after="120"/>
        <w:ind w:left="709" w:hanging="357"/>
      </w:pPr>
      <w:r w:rsidRPr="00CA04EA">
        <w:t>Población Potencial</w:t>
      </w:r>
      <w:r w:rsidR="00557A70" w:rsidRPr="00557A70">
        <w:rPr>
          <w:vertAlign w:val="superscript"/>
        </w:rPr>
        <w:t>1</w:t>
      </w:r>
    </w:p>
    <w:tbl>
      <w:tblPr>
        <w:tblStyle w:val="Tablaconcuadrcula"/>
        <w:tblW w:w="0" w:type="auto"/>
        <w:tblLook w:val="04A0" w:firstRow="1" w:lastRow="0" w:firstColumn="1" w:lastColumn="0" w:noHBand="0" w:noVBand="1"/>
      </w:tblPr>
      <w:tblGrid>
        <w:gridCol w:w="2122"/>
        <w:gridCol w:w="6706"/>
      </w:tblGrid>
      <w:tr w:rsidR="001341A2" w14:paraId="6180EB4F" w14:textId="77777777" w:rsidTr="00557A70">
        <w:trPr>
          <w:trHeight w:val="397"/>
        </w:trPr>
        <w:tc>
          <w:tcPr>
            <w:tcW w:w="2122" w:type="dxa"/>
            <w:shd w:val="clear" w:color="auto" w:fill="A6A6A6" w:themeFill="background1" w:themeFillShade="A6"/>
            <w:vAlign w:val="center"/>
          </w:tcPr>
          <w:p w14:paraId="535AA372" w14:textId="77777777" w:rsidR="001341A2" w:rsidRPr="00605B2D" w:rsidRDefault="001341A2" w:rsidP="00BB65BD">
            <w:pPr>
              <w:spacing w:line="240" w:lineRule="auto"/>
              <w:jc w:val="left"/>
              <w:rPr>
                <w:b/>
                <w:color w:val="FFFFFF" w:themeColor="background1"/>
              </w:rPr>
            </w:pPr>
            <w:r w:rsidRPr="00605B2D">
              <w:rPr>
                <w:b/>
                <w:color w:val="FFFFFF" w:themeColor="background1"/>
              </w:rPr>
              <w:t>Definición:</w:t>
            </w:r>
          </w:p>
        </w:tc>
        <w:tc>
          <w:tcPr>
            <w:tcW w:w="6706" w:type="dxa"/>
            <w:shd w:val="clear" w:color="auto" w:fill="FFFFFF" w:themeFill="background1"/>
            <w:vAlign w:val="center"/>
          </w:tcPr>
          <w:p w14:paraId="573D30AB" w14:textId="12B9C958" w:rsidR="001341A2" w:rsidRDefault="00014A36" w:rsidP="00BB65BD">
            <w:pPr>
              <w:spacing w:line="240" w:lineRule="auto"/>
              <w:jc w:val="left"/>
            </w:pPr>
            <w:r w:rsidRPr="00014A36">
              <w:rPr>
                <w:lang w:val="es-ES"/>
              </w:rPr>
              <w:t>Productores Pecuarios del Estado de Sinaloa</w:t>
            </w:r>
          </w:p>
        </w:tc>
      </w:tr>
      <w:tr w:rsidR="001341A2" w14:paraId="0D99A10F" w14:textId="77777777" w:rsidTr="00557A70">
        <w:trPr>
          <w:trHeight w:val="397"/>
        </w:trPr>
        <w:tc>
          <w:tcPr>
            <w:tcW w:w="2122" w:type="dxa"/>
            <w:shd w:val="clear" w:color="auto" w:fill="A6A6A6" w:themeFill="background1" w:themeFillShade="A6"/>
            <w:vAlign w:val="center"/>
          </w:tcPr>
          <w:p w14:paraId="29D011B6" w14:textId="77777777" w:rsidR="001341A2" w:rsidRPr="00605B2D" w:rsidRDefault="001341A2" w:rsidP="00BB65BD">
            <w:pPr>
              <w:spacing w:line="240" w:lineRule="auto"/>
              <w:jc w:val="left"/>
              <w:rPr>
                <w:b/>
                <w:color w:val="FFFFFF" w:themeColor="background1"/>
              </w:rPr>
            </w:pPr>
            <w:r w:rsidRPr="00605B2D">
              <w:rPr>
                <w:b/>
                <w:color w:val="FFFFFF" w:themeColor="background1"/>
              </w:rPr>
              <w:t>Unidad de medida:</w:t>
            </w:r>
          </w:p>
        </w:tc>
        <w:tc>
          <w:tcPr>
            <w:tcW w:w="6706" w:type="dxa"/>
            <w:shd w:val="clear" w:color="auto" w:fill="FFFFFF" w:themeFill="background1"/>
            <w:vAlign w:val="center"/>
          </w:tcPr>
          <w:p w14:paraId="2E444F0E" w14:textId="79FDA542" w:rsidR="001341A2" w:rsidRDefault="00557A70" w:rsidP="00BB65BD">
            <w:pPr>
              <w:spacing w:line="240" w:lineRule="auto"/>
              <w:jc w:val="left"/>
            </w:pPr>
            <w:r>
              <w:rPr>
                <w:lang w:val="es-ES"/>
              </w:rPr>
              <w:t>P</w:t>
            </w:r>
            <w:r w:rsidR="00014A36" w:rsidRPr="00014A36">
              <w:rPr>
                <w:lang w:val="es-ES"/>
              </w:rPr>
              <w:t>roductores pecuarios</w:t>
            </w:r>
          </w:p>
        </w:tc>
      </w:tr>
      <w:tr w:rsidR="001341A2" w14:paraId="2BC5440D" w14:textId="77777777" w:rsidTr="00557A70">
        <w:trPr>
          <w:trHeight w:val="397"/>
        </w:trPr>
        <w:tc>
          <w:tcPr>
            <w:tcW w:w="2122" w:type="dxa"/>
            <w:shd w:val="clear" w:color="auto" w:fill="A6A6A6" w:themeFill="background1" w:themeFillShade="A6"/>
            <w:vAlign w:val="center"/>
          </w:tcPr>
          <w:p w14:paraId="59C46F2D" w14:textId="70B1BF83" w:rsidR="001341A2" w:rsidRPr="00605B2D" w:rsidRDefault="001341A2" w:rsidP="00BB65BD">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shd w:val="clear" w:color="auto" w:fill="FFFFFF" w:themeFill="background1"/>
            <w:vAlign w:val="center"/>
          </w:tcPr>
          <w:p w14:paraId="5FE9EA10" w14:textId="4DF00631" w:rsidR="001341A2" w:rsidRDefault="00557A70" w:rsidP="00BB65BD">
            <w:pPr>
              <w:spacing w:line="240" w:lineRule="auto"/>
              <w:jc w:val="left"/>
            </w:pPr>
            <w:r w:rsidRPr="00014A36">
              <w:rPr>
                <w:lang w:val="es-ES"/>
              </w:rPr>
              <w:t>21,893</w:t>
            </w:r>
          </w:p>
        </w:tc>
      </w:tr>
    </w:tbl>
    <w:p w14:paraId="0C5927DB" w14:textId="77777777" w:rsidR="001341A2" w:rsidRPr="00CA04EA" w:rsidRDefault="001341A2" w:rsidP="001341A2">
      <w:pPr>
        <w:spacing w:after="0" w:line="240" w:lineRule="auto"/>
      </w:pPr>
    </w:p>
    <w:p w14:paraId="50D039E3" w14:textId="565767BF" w:rsidR="000C6B9E" w:rsidRPr="00CA04EA" w:rsidRDefault="000C6B9E" w:rsidP="00151566">
      <w:pPr>
        <w:pStyle w:val="Ttulo4"/>
        <w:numPr>
          <w:ilvl w:val="1"/>
          <w:numId w:val="10"/>
        </w:numPr>
        <w:spacing w:after="120"/>
        <w:ind w:left="709" w:hanging="357"/>
      </w:pPr>
      <w:r w:rsidRPr="00CA04EA">
        <w:t>Población Objetivo</w:t>
      </w:r>
      <w:r w:rsidR="00557A70" w:rsidRPr="00557A70">
        <w:rPr>
          <w:vertAlign w:val="superscript"/>
        </w:rPr>
        <w:t>1</w:t>
      </w:r>
    </w:p>
    <w:tbl>
      <w:tblPr>
        <w:tblStyle w:val="Tablaconcuadrcula"/>
        <w:tblW w:w="0" w:type="auto"/>
        <w:tblLook w:val="04A0" w:firstRow="1" w:lastRow="0" w:firstColumn="1" w:lastColumn="0" w:noHBand="0" w:noVBand="1"/>
      </w:tblPr>
      <w:tblGrid>
        <w:gridCol w:w="2122"/>
        <w:gridCol w:w="6706"/>
      </w:tblGrid>
      <w:tr w:rsidR="001341A2" w14:paraId="7A68FC68" w14:textId="77777777" w:rsidTr="00557A70">
        <w:trPr>
          <w:trHeight w:val="397"/>
        </w:trPr>
        <w:tc>
          <w:tcPr>
            <w:tcW w:w="2122" w:type="dxa"/>
            <w:shd w:val="clear" w:color="auto" w:fill="A6A6A6" w:themeFill="background1" w:themeFillShade="A6"/>
            <w:vAlign w:val="center"/>
          </w:tcPr>
          <w:p w14:paraId="2C39CBA9" w14:textId="77777777" w:rsidR="001341A2" w:rsidRPr="00605B2D" w:rsidRDefault="001341A2" w:rsidP="00BB65BD">
            <w:pPr>
              <w:spacing w:line="240" w:lineRule="auto"/>
              <w:jc w:val="left"/>
              <w:rPr>
                <w:b/>
                <w:color w:val="FFFFFF" w:themeColor="background1"/>
              </w:rPr>
            </w:pPr>
            <w:r w:rsidRPr="00605B2D">
              <w:rPr>
                <w:b/>
                <w:color w:val="FFFFFF" w:themeColor="background1"/>
              </w:rPr>
              <w:t>Definición:</w:t>
            </w:r>
          </w:p>
        </w:tc>
        <w:tc>
          <w:tcPr>
            <w:tcW w:w="6706" w:type="dxa"/>
            <w:shd w:val="clear" w:color="auto" w:fill="FFFFFF" w:themeFill="background1"/>
            <w:vAlign w:val="center"/>
          </w:tcPr>
          <w:p w14:paraId="4046E26B" w14:textId="24713F5B" w:rsidR="001341A2" w:rsidRDefault="00557A70" w:rsidP="00BB65BD">
            <w:pPr>
              <w:spacing w:line="240" w:lineRule="auto"/>
              <w:jc w:val="left"/>
            </w:pPr>
            <w:r>
              <w:t>Productores Pecuarios del Estado de Sinaloa</w:t>
            </w:r>
          </w:p>
        </w:tc>
      </w:tr>
      <w:tr w:rsidR="00557A70" w14:paraId="047EDA17" w14:textId="77777777" w:rsidTr="00557A70">
        <w:trPr>
          <w:trHeight w:val="397"/>
        </w:trPr>
        <w:tc>
          <w:tcPr>
            <w:tcW w:w="2122" w:type="dxa"/>
            <w:shd w:val="clear" w:color="auto" w:fill="A6A6A6" w:themeFill="background1" w:themeFillShade="A6"/>
            <w:vAlign w:val="center"/>
          </w:tcPr>
          <w:p w14:paraId="28A8244F" w14:textId="77777777" w:rsidR="00557A70" w:rsidRPr="00605B2D" w:rsidRDefault="00557A70" w:rsidP="00557A70">
            <w:pPr>
              <w:spacing w:line="240" w:lineRule="auto"/>
              <w:jc w:val="left"/>
              <w:rPr>
                <w:b/>
                <w:color w:val="FFFFFF" w:themeColor="background1"/>
              </w:rPr>
            </w:pPr>
            <w:r w:rsidRPr="00605B2D">
              <w:rPr>
                <w:b/>
                <w:color w:val="FFFFFF" w:themeColor="background1"/>
              </w:rPr>
              <w:t>Unidad de medida:</w:t>
            </w:r>
          </w:p>
        </w:tc>
        <w:tc>
          <w:tcPr>
            <w:tcW w:w="6706" w:type="dxa"/>
            <w:shd w:val="clear" w:color="auto" w:fill="FFFFFF" w:themeFill="background1"/>
            <w:vAlign w:val="center"/>
          </w:tcPr>
          <w:p w14:paraId="5585AE5C" w14:textId="35CA1462" w:rsidR="00557A70" w:rsidRDefault="00557A70" w:rsidP="00557A70">
            <w:pPr>
              <w:spacing w:line="240" w:lineRule="auto"/>
              <w:jc w:val="left"/>
            </w:pPr>
            <w:r>
              <w:rPr>
                <w:lang w:val="es-ES"/>
              </w:rPr>
              <w:t>P</w:t>
            </w:r>
            <w:r w:rsidRPr="00014A36">
              <w:rPr>
                <w:lang w:val="es-ES"/>
              </w:rPr>
              <w:t>roductores pecuarios</w:t>
            </w:r>
          </w:p>
        </w:tc>
      </w:tr>
      <w:tr w:rsidR="00557A70" w14:paraId="60E44423" w14:textId="77777777" w:rsidTr="00557A70">
        <w:trPr>
          <w:trHeight w:val="397"/>
        </w:trPr>
        <w:tc>
          <w:tcPr>
            <w:tcW w:w="2122" w:type="dxa"/>
            <w:shd w:val="clear" w:color="auto" w:fill="A6A6A6" w:themeFill="background1" w:themeFillShade="A6"/>
            <w:vAlign w:val="center"/>
          </w:tcPr>
          <w:p w14:paraId="11814F98" w14:textId="04ABAF6D" w:rsidR="00557A70" w:rsidRPr="00605B2D" w:rsidRDefault="00557A70" w:rsidP="00557A70">
            <w:pPr>
              <w:spacing w:line="240" w:lineRule="auto"/>
              <w:jc w:val="left"/>
              <w:rPr>
                <w:b/>
                <w:color w:val="FFFFFF" w:themeColor="background1"/>
              </w:rPr>
            </w:pPr>
            <w:r w:rsidRPr="00605B2D">
              <w:rPr>
                <w:b/>
                <w:color w:val="FFFFFF" w:themeColor="background1"/>
              </w:rPr>
              <w:t>Valor (202</w:t>
            </w:r>
            <w:r>
              <w:rPr>
                <w:b/>
                <w:color w:val="FFFFFF" w:themeColor="background1"/>
              </w:rPr>
              <w:t>5</w:t>
            </w:r>
            <w:r w:rsidRPr="00605B2D">
              <w:rPr>
                <w:b/>
                <w:color w:val="FFFFFF" w:themeColor="background1"/>
              </w:rPr>
              <w:t>):</w:t>
            </w:r>
          </w:p>
        </w:tc>
        <w:tc>
          <w:tcPr>
            <w:tcW w:w="6706" w:type="dxa"/>
            <w:shd w:val="clear" w:color="auto" w:fill="FFFFFF" w:themeFill="background1"/>
            <w:vAlign w:val="center"/>
          </w:tcPr>
          <w:p w14:paraId="28D72647" w14:textId="62BFBB46" w:rsidR="00557A70" w:rsidRDefault="00557A70" w:rsidP="00557A70">
            <w:pPr>
              <w:spacing w:line="240" w:lineRule="auto"/>
              <w:jc w:val="left"/>
            </w:pPr>
            <w:r w:rsidRPr="00014A36">
              <w:rPr>
                <w:lang w:val="es-ES"/>
              </w:rPr>
              <w:t>5,500</w:t>
            </w:r>
          </w:p>
        </w:tc>
      </w:tr>
    </w:tbl>
    <w:p w14:paraId="23C09F40" w14:textId="77777777" w:rsidR="000F0D29" w:rsidRPr="00CA04EA" w:rsidRDefault="000F0D29" w:rsidP="000F0D29">
      <w:pPr>
        <w:spacing w:after="0" w:line="240" w:lineRule="auto"/>
      </w:pPr>
    </w:p>
    <w:p w14:paraId="031E3B73" w14:textId="019BFF5F" w:rsidR="000C6B9E" w:rsidRPr="00CA04EA" w:rsidRDefault="000C6B9E" w:rsidP="00151566">
      <w:pPr>
        <w:pStyle w:val="Ttulo4"/>
        <w:numPr>
          <w:ilvl w:val="1"/>
          <w:numId w:val="10"/>
        </w:numPr>
        <w:spacing w:after="120"/>
        <w:ind w:left="709" w:hanging="357"/>
      </w:pPr>
      <w:r w:rsidRPr="00CA04EA">
        <w:t>Población Atendida</w:t>
      </w:r>
    </w:p>
    <w:tbl>
      <w:tblPr>
        <w:tblStyle w:val="Tablaconcuadrcula"/>
        <w:tblW w:w="0" w:type="auto"/>
        <w:tblLook w:val="04A0" w:firstRow="1" w:lastRow="0" w:firstColumn="1" w:lastColumn="0" w:noHBand="0" w:noVBand="1"/>
      </w:tblPr>
      <w:tblGrid>
        <w:gridCol w:w="2122"/>
        <w:gridCol w:w="6706"/>
      </w:tblGrid>
      <w:tr w:rsidR="00557A70" w14:paraId="5F5BDBB0" w14:textId="77777777" w:rsidTr="00557A70">
        <w:trPr>
          <w:trHeight w:val="397"/>
        </w:trPr>
        <w:tc>
          <w:tcPr>
            <w:tcW w:w="2122" w:type="dxa"/>
            <w:shd w:val="clear" w:color="auto" w:fill="A6A6A6" w:themeFill="background1" w:themeFillShade="A6"/>
            <w:vAlign w:val="center"/>
          </w:tcPr>
          <w:p w14:paraId="65C90236" w14:textId="77777777" w:rsidR="00557A70" w:rsidRPr="00605B2D" w:rsidRDefault="00557A70" w:rsidP="00557A70">
            <w:pPr>
              <w:spacing w:line="240" w:lineRule="auto"/>
              <w:jc w:val="left"/>
              <w:rPr>
                <w:b/>
                <w:color w:val="FFFFFF" w:themeColor="background1"/>
              </w:rPr>
            </w:pPr>
            <w:r w:rsidRPr="00605B2D">
              <w:rPr>
                <w:b/>
                <w:color w:val="FFFFFF" w:themeColor="background1"/>
              </w:rPr>
              <w:t>Definición:</w:t>
            </w:r>
          </w:p>
        </w:tc>
        <w:tc>
          <w:tcPr>
            <w:tcW w:w="6706" w:type="dxa"/>
            <w:shd w:val="clear" w:color="auto" w:fill="FFFFFF" w:themeFill="background1"/>
            <w:vAlign w:val="center"/>
          </w:tcPr>
          <w:p w14:paraId="6B66BC8A" w14:textId="27306F9F" w:rsidR="00557A70" w:rsidRDefault="00557A70" w:rsidP="00557A70">
            <w:pPr>
              <w:spacing w:line="240" w:lineRule="auto"/>
              <w:jc w:val="left"/>
            </w:pPr>
            <w:r>
              <w:t>Productores Pecuarios del Estado de Sinaloa</w:t>
            </w:r>
          </w:p>
        </w:tc>
      </w:tr>
      <w:tr w:rsidR="00557A70" w14:paraId="030F0022" w14:textId="77777777" w:rsidTr="00557A70">
        <w:trPr>
          <w:trHeight w:val="397"/>
        </w:trPr>
        <w:tc>
          <w:tcPr>
            <w:tcW w:w="2122" w:type="dxa"/>
            <w:shd w:val="clear" w:color="auto" w:fill="A6A6A6" w:themeFill="background1" w:themeFillShade="A6"/>
            <w:vAlign w:val="center"/>
          </w:tcPr>
          <w:p w14:paraId="6207DBF5" w14:textId="77777777" w:rsidR="00557A70" w:rsidRPr="00605B2D" w:rsidRDefault="00557A70" w:rsidP="00557A70">
            <w:pPr>
              <w:spacing w:line="240" w:lineRule="auto"/>
              <w:jc w:val="left"/>
              <w:rPr>
                <w:b/>
                <w:color w:val="FFFFFF" w:themeColor="background1"/>
              </w:rPr>
            </w:pPr>
            <w:r w:rsidRPr="00605B2D">
              <w:rPr>
                <w:b/>
                <w:color w:val="FFFFFF" w:themeColor="background1"/>
              </w:rPr>
              <w:t>Unidad de medida:</w:t>
            </w:r>
          </w:p>
        </w:tc>
        <w:tc>
          <w:tcPr>
            <w:tcW w:w="6706" w:type="dxa"/>
            <w:shd w:val="clear" w:color="auto" w:fill="FFFFFF" w:themeFill="background1"/>
            <w:vAlign w:val="center"/>
          </w:tcPr>
          <w:p w14:paraId="628E2ADB" w14:textId="3E72C466" w:rsidR="00557A70" w:rsidRDefault="00557A70" w:rsidP="00557A70">
            <w:pPr>
              <w:spacing w:line="240" w:lineRule="auto"/>
              <w:jc w:val="left"/>
            </w:pPr>
            <w:r>
              <w:t>Productor pecuario</w:t>
            </w:r>
          </w:p>
        </w:tc>
      </w:tr>
      <w:tr w:rsidR="00557A70" w14:paraId="3A87F84A" w14:textId="77777777" w:rsidTr="00557A70">
        <w:trPr>
          <w:trHeight w:val="397"/>
        </w:trPr>
        <w:tc>
          <w:tcPr>
            <w:tcW w:w="2122" w:type="dxa"/>
            <w:shd w:val="clear" w:color="auto" w:fill="A6A6A6" w:themeFill="background1" w:themeFillShade="A6"/>
            <w:vAlign w:val="center"/>
          </w:tcPr>
          <w:p w14:paraId="7184D364" w14:textId="428C3892" w:rsidR="00557A70" w:rsidRPr="00605B2D" w:rsidRDefault="00557A70" w:rsidP="00557A70">
            <w:pPr>
              <w:spacing w:line="240" w:lineRule="auto"/>
              <w:jc w:val="left"/>
              <w:rPr>
                <w:b/>
                <w:color w:val="FFFFFF" w:themeColor="background1"/>
              </w:rPr>
            </w:pPr>
            <w:r w:rsidRPr="00605B2D">
              <w:rPr>
                <w:b/>
                <w:color w:val="FFFFFF" w:themeColor="background1"/>
              </w:rPr>
              <w:t>Valor (202</w:t>
            </w:r>
            <w:r>
              <w:rPr>
                <w:b/>
                <w:color w:val="FFFFFF" w:themeColor="background1"/>
              </w:rPr>
              <w:t>5</w:t>
            </w:r>
            <w:r w:rsidRPr="00605B2D">
              <w:rPr>
                <w:b/>
                <w:color w:val="FFFFFF" w:themeColor="background1"/>
              </w:rPr>
              <w:t>):</w:t>
            </w:r>
          </w:p>
        </w:tc>
        <w:tc>
          <w:tcPr>
            <w:tcW w:w="6706" w:type="dxa"/>
            <w:shd w:val="clear" w:color="auto" w:fill="FFFFFF" w:themeFill="background1"/>
            <w:vAlign w:val="center"/>
          </w:tcPr>
          <w:p w14:paraId="0FAEA8A2" w14:textId="08A3804E" w:rsidR="00557A70" w:rsidRDefault="00557A70" w:rsidP="00557A70">
            <w:pPr>
              <w:spacing w:line="240" w:lineRule="auto"/>
              <w:jc w:val="left"/>
            </w:pPr>
            <w:r>
              <w:t>8,312</w:t>
            </w:r>
          </w:p>
        </w:tc>
      </w:tr>
    </w:tbl>
    <w:p w14:paraId="07A1D084" w14:textId="77777777" w:rsidR="001341A2" w:rsidRPr="00CA04EA" w:rsidRDefault="001341A2" w:rsidP="000F0D29">
      <w:pPr>
        <w:spacing w:after="0" w:line="240" w:lineRule="auto"/>
      </w:pPr>
    </w:p>
    <w:p w14:paraId="777BC59B" w14:textId="4C5F3703" w:rsidR="00262EA2" w:rsidRPr="00557A70" w:rsidRDefault="00262EA2" w:rsidP="00557A70">
      <w:r w:rsidRPr="00557A70">
        <w:rPr>
          <w:b/>
          <w:bCs/>
          <w:color w:val="262626" w:themeColor="text1" w:themeTint="D9"/>
        </w:rPr>
        <w:t xml:space="preserve">¿Qué cambio se ha generado en la Población Atendida tras la intervención del Programa </w:t>
      </w:r>
      <w:r w:rsidR="00125940" w:rsidRPr="00557A70">
        <w:rPr>
          <w:b/>
          <w:bCs/>
          <w:color w:val="262626" w:themeColor="text1" w:themeTint="D9"/>
        </w:rPr>
        <w:t>p</w:t>
      </w:r>
      <w:r w:rsidRPr="00557A70">
        <w:rPr>
          <w:b/>
          <w:bCs/>
          <w:color w:val="262626" w:themeColor="text1" w:themeTint="D9"/>
        </w:rPr>
        <w:t>resupuestario</w:t>
      </w:r>
      <w:r w:rsidR="00125940" w:rsidRPr="00557A70">
        <w:rPr>
          <w:b/>
          <w:bCs/>
          <w:color w:val="262626" w:themeColor="text1" w:themeTint="D9"/>
        </w:rPr>
        <w:t xml:space="preserve"> y como incide en el Bienestar de la Población?</w:t>
      </w:r>
      <w:r w:rsidR="00557A70">
        <w:t xml:space="preserve"> La UR del Pp no dio respuesta a la dicha pregunta.</w:t>
      </w:r>
    </w:p>
    <w:p w14:paraId="4DD27F34" w14:textId="7FC4BC2A" w:rsidR="00557A70" w:rsidRPr="00125940" w:rsidRDefault="00557A70" w:rsidP="006A1534">
      <w:r w:rsidRPr="00557A70">
        <w:rPr>
          <w:vertAlign w:val="superscript"/>
        </w:rPr>
        <w:t>1</w:t>
      </w:r>
      <w:r w:rsidRPr="00557A70">
        <w:rPr>
          <w:sz w:val="18"/>
          <w:szCs w:val="20"/>
        </w:rPr>
        <w:t xml:space="preserve"> </w:t>
      </w:r>
      <w:r w:rsidRPr="00014A36">
        <w:rPr>
          <w:sz w:val="18"/>
          <w:szCs w:val="20"/>
        </w:rPr>
        <w:t>MIR del Tomo IV de la Ley de Ingresos y Presupuesto de Egresos del Estado de Sinaloa 2024.</w:t>
      </w:r>
    </w:p>
    <w:p w14:paraId="25D394D3" w14:textId="408AB28B" w:rsidR="006A1534" w:rsidRPr="008C6E78" w:rsidRDefault="006A1534" w:rsidP="00023081">
      <w:pPr>
        <w:pStyle w:val="Ttulo4"/>
        <w:numPr>
          <w:ilvl w:val="1"/>
          <w:numId w:val="10"/>
        </w:numPr>
        <w:ind w:left="709"/>
      </w:pPr>
      <w:r w:rsidRPr="00CA04EA">
        <w:t>Evolución de la Cobertu</w:t>
      </w:r>
      <w:r w:rsidRPr="00152081">
        <w:t>ra</w:t>
      </w:r>
    </w:p>
    <w:p w14:paraId="385ABB8D" w14:textId="32FC1D9D" w:rsidR="00D53FF8" w:rsidRDefault="00F2779B" w:rsidP="00D53FF8">
      <w:r>
        <w:rPr>
          <w:noProof/>
        </w:rPr>
        <w:drawing>
          <wp:anchor distT="0" distB="0" distL="114300" distR="114300" simplePos="0" relativeHeight="251754496" behindDoc="0" locked="0" layoutInCell="1" allowOverlap="1" wp14:anchorId="72F95D35" wp14:editId="1EA59D41">
            <wp:simplePos x="0" y="0"/>
            <wp:positionH relativeFrom="column">
              <wp:posOffset>2025650</wp:posOffset>
            </wp:positionH>
            <wp:positionV relativeFrom="paragraph">
              <wp:posOffset>11651</wp:posOffset>
            </wp:positionV>
            <wp:extent cx="3585044" cy="2088000"/>
            <wp:effectExtent l="0" t="0" r="0" b="7620"/>
            <wp:wrapSquare wrapText="bothSides"/>
            <wp:docPr id="41741188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5044" cy="2088000"/>
                    </a:xfrm>
                    <a:prstGeom prst="rect">
                      <a:avLst/>
                    </a:prstGeom>
                    <a:noFill/>
                  </pic:spPr>
                </pic:pic>
              </a:graphicData>
            </a:graphic>
            <wp14:sizeRelH relativeFrom="margin">
              <wp14:pctWidth>0</wp14:pctWidth>
            </wp14:sizeRelH>
            <wp14:sizeRelV relativeFrom="margin">
              <wp14:pctHeight>0</wp14:pctHeight>
            </wp14:sizeRelV>
          </wp:anchor>
        </w:drawing>
      </w:r>
      <w:r w:rsidR="00D53FF8" w:rsidRPr="00D53FF8">
        <w:rPr>
          <w:lang w:val="es-ES"/>
        </w:rPr>
        <w:t>Con base en los datos de cobertura presentados</w:t>
      </w:r>
      <w:r w:rsidR="00D53FF8">
        <w:rPr>
          <w:lang w:val="es-ES"/>
        </w:rPr>
        <w:t xml:space="preserve">, </w:t>
      </w:r>
      <w:r w:rsidR="00D53FF8" w:rsidRPr="00D53FF8">
        <w:rPr>
          <w:lang w:val="es-ES"/>
        </w:rPr>
        <w:t>se puede observar que</w:t>
      </w:r>
      <w:r w:rsidR="00D53FF8">
        <w:rPr>
          <w:lang w:val="es-ES"/>
        </w:rPr>
        <w:t xml:space="preserve"> l</w:t>
      </w:r>
      <w:r w:rsidR="00D53FF8">
        <w:t>a evolución de la cobertura del Pp F071 muestra estabilidad en la población potencial durante el periodo 2023 – 2025, manteniéndose en 21,893 productores pecuarios, como reflejo de que el universo estimado de productores en el estado se considera que no ha presentado variaciones significativas en el periodo analizado.</w:t>
      </w:r>
    </w:p>
    <w:p w14:paraId="0BD9D22A" w14:textId="770A6D74" w:rsidR="00D53FF8" w:rsidRDefault="00F2779B" w:rsidP="00D53FF8">
      <w:r>
        <w:rPr>
          <w:noProof/>
        </w:rPr>
        <w:drawing>
          <wp:anchor distT="0" distB="0" distL="114300" distR="114300" simplePos="0" relativeHeight="251755520" behindDoc="0" locked="0" layoutInCell="1" allowOverlap="1" wp14:anchorId="3F1D6933" wp14:editId="528E8F71">
            <wp:simplePos x="0" y="0"/>
            <wp:positionH relativeFrom="column">
              <wp:posOffset>3175</wp:posOffset>
            </wp:positionH>
            <wp:positionV relativeFrom="paragraph">
              <wp:posOffset>19050</wp:posOffset>
            </wp:positionV>
            <wp:extent cx="3591416" cy="2088000"/>
            <wp:effectExtent l="0" t="0" r="9525" b="7620"/>
            <wp:wrapSquare wrapText="bothSides"/>
            <wp:docPr id="1794919411"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1416" cy="2088000"/>
                    </a:xfrm>
                    <a:prstGeom prst="rect">
                      <a:avLst/>
                    </a:prstGeom>
                    <a:noFill/>
                  </pic:spPr>
                </pic:pic>
              </a:graphicData>
            </a:graphic>
            <wp14:sizeRelH relativeFrom="margin">
              <wp14:pctWidth>0</wp14:pctWidth>
            </wp14:sizeRelH>
            <wp14:sizeRelV relativeFrom="margin">
              <wp14:pctHeight>0</wp14:pctHeight>
            </wp14:sizeRelV>
          </wp:anchor>
        </w:drawing>
      </w:r>
      <w:r w:rsidR="00D53FF8">
        <w:t>En cuanto a la población objetivo, se observa que en los ejercicios 2023 y 2024 se estableció una meta de atención de 3,000 productores, mientras que para 2025 la meta se incrementó a 5,500 productores. Este ajuste evidencia un esfuerzo por ampliar la cobertura programada y adecuarla a la demanda observada en ejercicios previos.</w:t>
      </w:r>
    </w:p>
    <w:p w14:paraId="3E6042BD" w14:textId="5F8D653E" w:rsidR="00D53FF8" w:rsidRDefault="00F2779B" w:rsidP="00D53FF8">
      <w:r>
        <w:rPr>
          <w:noProof/>
        </w:rPr>
        <w:lastRenderedPageBreak/>
        <w:drawing>
          <wp:anchor distT="0" distB="0" distL="114300" distR="114300" simplePos="0" relativeHeight="251756544" behindDoc="0" locked="0" layoutInCell="1" allowOverlap="1" wp14:anchorId="103EE115" wp14:editId="4221D12B">
            <wp:simplePos x="0" y="0"/>
            <wp:positionH relativeFrom="column">
              <wp:posOffset>2011680</wp:posOffset>
            </wp:positionH>
            <wp:positionV relativeFrom="paragraph">
              <wp:posOffset>461010</wp:posOffset>
            </wp:positionV>
            <wp:extent cx="3591416" cy="2088000"/>
            <wp:effectExtent l="0" t="0" r="9525" b="7620"/>
            <wp:wrapSquare wrapText="bothSides"/>
            <wp:docPr id="207987739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1416" cy="2088000"/>
                    </a:xfrm>
                    <a:prstGeom prst="rect">
                      <a:avLst/>
                    </a:prstGeom>
                    <a:noFill/>
                  </pic:spPr>
                </pic:pic>
              </a:graphicData>
            </a:graphic>
            <wp14:sizeRelH relativeFrom="margin">
              <wp14:pctWidth>0</wp14:pctWidth>
            </wp14:sizeRelH>
            <wp14:sizeRelV relativeFrom="margin">
              <wp14:pctHeight>0</wp14:pctHeight>
            </wp14:sizeRelV>
          </wp:anchor>
        </w:drawing>
      </w:r>
      <w:r w:rsidR="00D53FF8">
        <w:t>Respecto a la población atendida, el comportamiento muestra que en 2023 se beneficiaron 8,663 productores, en 2024 se atendieron 7,439 y en 2025 se alcanzó una atención de 8,312 productores. Si bien existe una ligera disminución en 2024 respecto a 2023, en 2025 se observa una recuperación en el número de beneficiarios, manteniéndose en niveles superiores a la población objetivo programada. El descenso de 2024 refleja los efectos del aumento de la inseguridad sobre los programas de apoyo a productores pecuarios.</w:t>
      </w:r>
    </w:p>
    <w:p w14:paraId="0DED3051" w14:textId="77777777" w:rsidR="00D53FF8" w:rsidRDefault="00D53FF8" w:rsidP="00D53FF8">
      <w:r>
        <w:t>El análisis comparativo permite advertir que la población atendida ha superado de manera consistente a la población objetivo, lo que puede interpretarse como una capacidad operativa superior a la planeada inicialmente. No obstante, también sugiere la necesidad de fortalecer la metodología de programación de metas para garantizar mayor precisión en la definición de la población objetivo y su alineación con la capacidad presupuestal real.</w:t>
      </w:r>
    </w:p>
    <w:p w14:paraId="41B2BD56" w14:textId="569F0D82" w:rsidR="006A6BE5" w:rsidRPr="00074781" w:rsidRDefault="00D53FF8" w:rsidP="00074781">
      <w:r>
        <w:t>En términos generales, la evolución de la cobertura refleja estabilidad en el universo potencial, ampliación progresiva de metas y una atención efectiva que supera lo programado, lo cual constituye un indicador positivo del alcance operativo del programa durante el periodo evaluado.</w:t>
      </w:r>
    </w:p>
    <w:p w14:paraId="43238805" w14:textId="77777777" w:rsidR="00F2779B" w:rsidRDefault="00F2779B">
      <w:pPr>
        <w:spacing w:line="276" w:lineRule="auto"/>
        <w:jc w:val="left"/>
        <w:rPr>
          <w:rFonts w:eastAsiaTheme="majorEastAsia" w:cstheme="majorBidi"/>
          <w:b/>
          <w:bCs/>
          <w:iCs/>
          <w:color w:val="595959" w:themeColor="text1" w:themeTint="A6"/>
        </w:rPr>
      </w:pPr>
      <w:bookmarkStart w:id="115" w:name="_Toc85630314"/>
      <w:bookmarkStart w:id="116" w:name="_Toc85708004"/>
      <w:bookmarkStart w:id="117" w:name="_Toc85708379"/>
      <w:bookmarkStart w:id="118" w:name="_Toc85711253"/>
      <w:r>
        <w:br w:type="page"/>
      </w:r>
    </w:p>
    <w:p w14:paraId="432E6113" w14:textId="33408957" w:rsidR="006A1534" w:rsidRPr="00CA04EA" w:rsidRDefault="00687AAC" w:rsidP="00023081">
      <w:pPr>
        <w:pStyle w:val="Ttulo4"/>
        <w:numPr>
          <w:ilvl w:val="1"/>
          <w:numId w:val="10"/>
        </w:numPr>
        <w:ind w:left="709"/>
      </w:pPr>
      <w:r>
        <w:rPr>
          <w:noProof/>
        </w:rPr>
        <w:lastRenderedPageBreak/>
        <mc:AlternateContent>
          <mc:Choice Requires="wpg">
            <w:drawing>
              <wp:anchor distT="0" distB="0" distL="114300" distR="114300" simplePos="0" relativeHeight="251760640" behindDoc="0" locked="0" layoutInCell="1" allowOverlap="1" wp14:anchorId="4DE1A479" wp14:editId="3AF126C1">
                <wp:simplePos x="0" y="0"/>
                <wp:positionH relativeFrom="column">
                  <wp:posOffset>615315</wp:posOffset>
                </wp:positionH>
                <wp:positionV relativeFrom="paragraph">
                  <wp:posOffset>212090</wp:posOffset>
                </wp:positionV>
                <wp:extent cx="3543300" cy="4362450"/>
                <wp:effectExtent l="0" t="0" r="0" b="0"/>
                <wp:wrapNone/>
                <wp:docPr id="2118984070" name="Grupo 57"/>
                <wp:cNvGraphicFramePr/>
                <a:graphic xmlns:a="http://schemas.openxmlformats.org/drawingml/2006/main">
                  <a:graphicData uri="http://schemas.microsoft.com/office/word/2010/wordprocessingGroup">
                    <wpg:wgp>
                      <wpg:cNvGrpSpPr/>
                      <wpg:grpSpPr>
                        <a:xfrm>
                          <a:off x="0" y="0"/>
                          <a:ext cx="3543300" cy="4362450"/>
                          <a:chOff x="0" y="-19050"/>
                          <a:chExt cx="3543300" cy="4362450"/>
                        </a:xfrm>
                      </wpg:grpSpPr>
                      <pic:pic xmlns:pic="http://schemas.openxmlformats.org/drawingml/2006/picture">
                        <pic:nvPicPr>
                          <pic:cNvPr id="368129494" name="Imagen 5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33350"/>
                            <a:ext cx="3200400" cy="4210050"/>
                          </a:xfrm>
                          <a:prstGeom prst="rect">
                            <a:avLst/>
                          </a:prstGeom>
                        </pic:spPr>
                      </pic:pic>
                      <wps:wsp>
                        <wps:cNvPr id="1011629106" name="Cuadro de texto 2"/>
                        <wps:cNvSpPr txBox="1">
                          <a:spLocks noChangeArrowheads="1"/>
                        </wps:cNvSpPr>
                        <wps:spPr bwMode="auto">
                          <a:xfrm>
                            <a:off x="1152525" y="-19050"/>
                            <a:ext cx="2390775" cy="246380"/>
                          </a:xfrm>
                          <a:prstGeom prst="rect">
                            <a:avLst/>
                          </a:prstGeom>
                          <a:noFill/>
                          <a:ln w="9525">
                            <a:noFill/>
                            <a:miter lim="800000"/>
                            <a:headEnd/>
                            <a:tailEnd/>
                          </a:ln>
                          <a:effectLst/>
                        </wps:spPr>
                        <wps:txbx>
                          <w:txbxContent>
                            <w:p w14:paraId="0BB89171" w14:textId="77777777" w:rsidR="00687AAC" w:rsidRPr="008C0663" w:rsidRDefault="00687AAC" w:rsidP="00687AAC">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DE1A479" id="Grupo 57" o:spid="_x0000_s1032" style="position:absolute;left:0;text-align:left;margin-left:48.45pt;margin-top:16.7pt;width:279pt;height:343.5pt;z-index:251760640;mso-position-horizontal-relative:text;mso-position-vertical-relative:text;mso-width-relative:margin;mso-height-relative:margin" coordorigin=",-190" coordsize="35433,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">
                <v:shape id="Imagen 56" o:spid="_x0000_s1033" type="#_x0000_t75" style="position:absolute;top:1333;width:32004;height:4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">
                  <v:imagedata r:id="rId32" o:title=""/>
                </v:shape>
                <v:shape id="_x0000_s1034" type="#_x0000_t202" style="position:absolute;left:11525;top:-190;width:2390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" filled="f" stroked="f">
                  <v:textbox style="mso-fit-shape-to-text:t">
                    <w:txbxContent>
                      <w:p w14:paraId="0BB89171" w14:textId="77777777" w:rsidR="00687AAC" w:rsidRPr="008C0663" w:rsidRDefault="00687AAC" w:rsidP="00687AAC">
                        <w:pPr>
                          <w:spacing w:after="0" w:line="240" w:lineRule="auto"/>
                          <w:jc w:val="center"/>
                          <w:rPr>
                            <w:b/>
                            <w:bCs/>
                            <w:noProof/>
                            <w:szCs w:val="20"/>
                          </w:rPr>
                        </w:pPr>
                        <w:r w:rsidRPr="008C0663">
                          <w:rPr>
                            <w:b/>
                            <w:bCs/>
                            <w:noProof/>
                            <w:szCs w:val="20"/>
                          </w:rPr>
                          <w:t>Cobertura en el Estado de Sinaloa</w:t>
                        </w:r>
                      </w:p>
                    </w:txbxContent>
                  </v:textbox>
                </v:shape>
              </v:group>
            </w:pict>
          </mc:Fallback>
        </mc:AlternateContent>
      </w:r>
      <w:r w:rsidR="006A1534" w:rsidRPr="00CA04EA">
        <w:t>Análisis de la Cobertura</w:t>
      </w:r>
    </w:p>
    <w:tbl>
      <w:tblPr>
        <w:tblpPr w:leftFromText="141" w:rightFromText="141" w:vertAnchor="text" w:horzAnchor="margin" w:tblpXSpec="right" w:tblpY="141"/>
        <w:tblW w:w="2355" w:type="dxa"/>
        <w:tblCellMar>
          <w:left w:w="70" w:type="dxa"/>
          <w:right w:w="70" w:type="dxa"/>
        </w:tblCellMar>
        <w:tblLook w:val="04A0" w:firstRow="1" w:lastRow="0" w:firstColumn="1" w:lastColumn="0" w:noHBand="0" w:noVBand="1"/>
      </w:tblPr>
      <w:tblGrid>
        <w:gridCol w:w="1387"/>
        <w:gridCol w:w="968"/>
      </w:tblGrid>
      <w:tr w:rsidR="006043C4" w:rsidRPr="00687AAC" w14:paraId="28C229F3" w14:textId="77777777" w:rsidTr="006043C4">
        <w:trPr>
          <w:trHeight w:val="227"/>
        </w:trPr>
        <w:tc>
          <w:tcPr>
            <w:tcW w:w="1387"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27D23CB6" w14:textId="77777777" w:rsidR="006043C4" w:rsidRPr="00687AAC" w:rsidRDefault="006043C4" w:rsidP="006043C4">
            <w:pPr>
              <w:spacing w:after="0" w:line="240" w:lineRule="auto"/>
              <w:jc w:val="center"/>
              <w:rPr>
                <w:rFonts w:ascii="Calibri" w:eastAsia="Times New Roman" w:hAnsi="Calibri" w:cs="Calibri"/>
                <w:b/>
                <w:bCs/>
                <w:szCs w:val="20"/>
                <w:lang w:val="es-ES" w:eastAsia="es-ES"/>
              </w:rPr>
            </w:pPr>
            <w:bookmarkStart w:id="119" w:name="_Toc85630275"/>
            <w:bookmarkStart w:id="120" w:name="_Toc85630315"/>
            <w:bookmarkEnd w:id="115"/>
            <w:bookmarkEnd w:id="116"/>
            <w:bookmarkEnd w:id="117"/>
            <w:bookmarkEnd w:id="118"/>
            <w:r w:rsidRPr="00687AAC">
              <w:rPr>
                <w:rFonts w:ascii="Calibri" w:eastAsia="Times New Roman" w:hAnsi="Calibri" w:cs="Calibri"/>
                <w:b/>
                <w:bCs/>
                <w:szCs w:val="20"/>
                <w:lang w:val="es-ES" w:eastAsia="es-ES"/>
              </w:rPr>
              <w:t>Nombre Municipio</w:t>
            </w:r>
          </w:p>
        </w:tc>
        <w:tc>
          <w:tcPr>
            <w:tcW w:w="968" w:type="dxa"/>
            <w:tcBorders>
              <w:top w:val="single" w:sz="4" w:space="0" w:color="D9D9D9"/>
              <w:left w:val="nil"/>
              <w:bottom w:val="single" w:sz="4" w:space="0" w:color="D9D9D9"/>
              <w:right w:val="single" w:sz="4" w:space="0" w:color="D9D9D9"/>
            </w:tcBorders>
            <w:shd w:val="clear" w:color="000000" w:fill="F2F2F2"/>
            <w:vAlign w:val="center"/>
            <w:hideMark/>
          </w:tcPr>
          <w:p w14:paraId="476FD81A" w14:textId="77777777" w:rsidR="006043C4" w:rsidRPr="00687AAC" w:rsidRDefault="006043C4" w:rsidP="006043C4">
            <w:pPr>
              <w:spacing w:after="0" w:line="240" w:lineRule="auto"/>
              <w:jc w:val="center"/>
              <w:rPr>
                <w:rFonts w:ascii="Calibri" w:eastAsia="Times New Roman" w:hAnsi="Calibri" w:cs="Calibri"/>
                <w:b/>
                <w:bCs/>
                <w:szCs w:val="20"/>
                <w:lang w:val="es-ES" w:eastAsia="es-ES"/>
              </w:rPr>
            </w:pPr>
            <w:r w:rsidRPr="00687AAC">
              <w:rPr>
                <w:rFonts w:ascii="Calibri" w:eastAsia="Times New Roman" w:hAnsi="Calibri" w:cs="Calibri"/>
                <w:b/>
                <w:bCs/>
                <w:szCs w:val="20"/>
                <w:lang w:val="es-ES" w:eastAsia="es-ES"/>
              </w:rPr>
              <w:t>Total atendidos</w:t>
            </w:r>
          </w:p>
        </w:tc>
      </w:tr>
      <w:tr w:rsidR="006043C4" w:rsidRPr="00687AAC" w14:paraId="0F4493F0"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DCDCDC"/>
            <w:vAlign w:val="center"/>
            <w:hideMark/>
          </w:tcPr>
          <w:p w14:paraId="3BD01436" w14:textId="77777777" w:rsidR="006043C4" w:rsidRPr="00687AAC" w:rsidRDefault="006043C4" w:rsidP="006043C4">
            <w:pPr>
              <w:spacing w:after="0" w:line="240" w:lineRule="auto"/>
              <w:jc w:val="left"/>
              <w:rPr>
                <w:rFonts w:ascii="Calibri" w:eastAsia="Times New Roman" w:hAnsi="Calibri" w:cs="Calibri"/>
                <w:b/>
                <w:bCs/>
                <w:color w:val="000000"/>
                <w:szCs w:val="20"/>
                <w:lang w:val="es-ES" w:eastAsia="es-ES"/>
              </w:rPr>
            </w:pPr>
            <w:r w:rsidRPr="00687AAC">
              <w:rPr>
                <w:rFonts w:ascii="Calibri" w:eastAsia="Times New Roman" w:hAnsi="Calibri" w:cs="Calibri"/>
                <w:b/>
                <w:bCs/>
                <w:color w:val="000000"/>
                <w:szCs w:val="20"/>
                <w:lang w:val="es-ES" w:eastAsia="es-ES"/>
              </w:rPr>
              <w:t>Juan José Ríos</w:t>
            </w:r>
          </w:p>
        </w:tc>
        <w:tc>
          <w:tcPr>
            <w:tcW w:w="968" w:type="dxa"/>
            <w:tcBorders>
              <w:top w:val="nil"/>
              <w:left w:val="nil"/>
              <w:bottom w:val="single" w:sz="4" w:space="0" w:color="D9D9D9"/>
              <w:right w:val="single" w:sz="4" w:space="0" w:color="D9D9D9"/>
            </w:tcBorders>
            <w:noWrap/>
            <w:vAlign w:val="center"/>
            <w:hideMark/>
          </w:tcPr>
          <w:p w14:paraId="38A439A7"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0</w:t>
            </w:r>
          </w:p>
        </w:tc>
      </w:tr>
      <w:tr w:rsidR="006043C4" w:rsidRPr="00687AAC" w14:paraId="443522E2"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DCDCDC"/>
            <w:vAlign w:val="center"/>
            <w:hideMark/>
          </w:tcPr>
          <w:p w14:paraId="54EC109D" w14:textId="77777777" w:rsidR="006043C4" w:rsidRPr="00687AAC" w:rsidRDefault="006043C4" w:rsidP="006043C4">
            <w:pPr>
              <w:spacing w:after="0" w:line="240" w:lineRule="auto"/>
              <w:jc w:val="left"/>
              <w:rPr>
                <w:rFonts w:ascii="Calibri" w:eastAsia="Times New Roman" w:hAnsi="Calibri" w:cs="Calibri"/>
                <w:b/>
                <w:bCs/>
                <w:color w:val="000000"/>
                <w:szCs w:val="20"/>
                <w:lang w:val="es-ES" w:eastAsia="es-ES"/>
              </w:rPr>
            </w:pPr>
            <w:r w:rsidRPr="00687AAC">
              <w:rPr>
                <w:rFonts w:ascii="Calibri" w:eastAsia="Times New Roman" w:hAnsi="Calibri" w:cs="Calibri"/>
                <w:b/>
                <w:bCs/>
                <w:color w:val="000000"/>
                <w:szCs w:val="20"/>
                <w:lang w:val="es-ES" w:eastAsia="es-ES"/>
              </w:rPr>
              <w:t>Eldorado</w:t>
            </w:r>
          </w:p>
        </w:tc>
        <w:tc>
          <w:tcPr>
            <w:tcW w:w="968" w:type="dxa"/>
            <w:tcBorders>
              <w:top w:val="nil"/>
              <w:left w:val="nil"/>
              <w:bottom w:val="single" w:sz="4" w:space="0" w:color="D9D9D9"/>
              <w:right w:val="single" w:sz="4" w:space="0" w:color="D9D9D9"/>
            </w:tcBorders>
            <w:noWrap/>
            <w:vAlign w:val="center"/>
            <w:hideMark/>
          </w:tcPr>
          <w:p w14:paraId="7F463A3D"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1</w:t>
            </w:r>
          </w:p>
        </w:tc>
      </w:tr>
      <w:tr w:rsidR="006043C4" w:rsidRPr="00687AAC" w14:paraId="7D1BE896"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DCDCDC"/>
            <w:vAlign w:val="center"/>
            <w:hideMark/>
          </w:tcPr>
          <w:p w14:paraId="45880128" w14:textId="77777777" w:rsidR="006043C4" w:rsidRPr="00687AAC" w:rsidRDefault="006043C4" w:rsidP="006043C4">
            <w:pPr>
              <w:spacing w:after="0" w:line="240" w:lineRule="auto"/>
              <w:jc w:val="left"/>
              <w:rPr>
                <w:rFonts w:ascii="Calibri" w:eastAsia="Times New Roman" w:hAnsi="Calibri" w:cs="Calibri"/>
                <w:b/>
                <w:bCs/>
                <w:color w:val="000000"/>
                <w:szCs w:val="20"/>
                <w:lang w:val="es-ES" w:eastAsia="es-ES"/>
              </w:rPr>
            </w:pPr>
            <w:r w:rsidRPr="00687AAC">
              <w:rPr>
                <w:rFonts w:ascii="Calibri" w:eastAsia="Times New Roman" w:hAnsi="Calibri" w:cs="Calibri"/>
                <w:b/>
                <w:bCs/>
                <w:color w:val="000000"/>
                <w:szCs w:val="20"/>
                <w:lang w:val="es-ES" w:eastAsia="es-ES"/>
              </w:rPr>
              <w:t>Angostura</w:t>
            </w:r>
          </w:p>
        </w:tc>
        <w:tc>
          <w:tcPr>
            <w:tcW w:w="968" w:type="dxa"/>
            <w:tcBorders>
              <w:top w:val="nil"/>
              <w:left w:val="nil"/>
              <w:bottom w:val="single" w:sz="4" w:space="0" w:color="D9D9D9"/>
              <w:right w:val="single" w:sz="4" w:space="0" w:color="D9D9D9"/>
            </w:tcBorders>
            <w:noWrap/>
            <w:vAlign w:val="center"/>
            <w:hideMark/>
          </w:tcPr>
          <w:p w14:paraId="0DA13932"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33</w:t>
            </w:r>
          </w:p>
        </w:tc>
      </w:tr>
      <w:tr w:rsidR="006043C4" w:rsidRPr="00687AAC" w14:paraId="32D50214"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DCDCDC"/>
            <w:vAlign w:val="center"/>
            <w:hideMark/>
          </w:tcPr>
          <w:p w14:paraId="32B6AFE3" w14:textId="77777777" w:rsidR="006043C4" w:rsidRPr="00687AAC" w:rsidRDefault="006043C4" w:rsidP="006043C4">
            <w:pPr>
              <w:spacing w:after="0" w:line="240" w:lineRule="auto"/>
              <w:jc w:val="left"/>
              <w:rPr>
                <w:rFonts w:ascii="Calibri" w:eastAsia="Times New Roman" w:hAnsi="Calibri" w:cs="Calibri"/>
                <w:b/>
                <w:bCs/>
                <w:color w:val="000000"/>
                <w:szCs w:val="20"/>
                <w:lang w:val="es-ES" w:eastAsia="es-ES"/>
              </w:rPr>
            </w:pPr>
            <w:r w:rsidRPr="00687AAC">
              <w:rPr>
                <w:rFonts w:ascii="Calibri" w:eastAsia="Times New Roman" w:hAnsi="Calibri" w:cs="Calibri"/>
                <w:b/>
                <w:bCs/>
                <w:color w:val="000000"/>
                <w:szCs w:val="20"/>
                <w:lang w:val="es-ES" w:eastAsia="es-ES"/>
              </w:rPr>
              <w:t>Concordia</w:t>
            </w:r>
          </w:p>
        </w:tc>
        <w:tc>
          <w:tcPr>
            <w:tcW w:w="968" w:type="dxa"/>
            <w:tcBorders>
              <w:top w:val="nil"/>
              <w:left w:val="nil"/>
              <w:bottom w:val="single" w:sz="4" w:space="0" w:color="D9D9D9"/>
              <w:right w:val="single" w:sz="4" w:space="0" w:color="D9D9D9"/>
            </w:tcBorders>
            <w:noWrap/>
            <w:vAlign w:val="center"/>
            <w:hideMark/>
          </w:tcPr>
          <w:p w14:paraId="258678CC"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63</w:t>
            </w:r>
          </w:p>
        </w:tc>
      </w:tr>
      <w:tr w:rsidR="006043C4" w:rsidRPr="00687AAC" w14:paraId="12415248"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DCDCDC"/>
            <w:vAlign w:val="center"/>
            <w:hideMark/>
          </w:tcPr>
          <w:p w14:paraId="30BD762F" w14:textId="77777777" w:rsidR="006043C4" w:rsidRPr="00687AAC" w:rsidRDefault="006043C4" w:rsidP="006043C4">
            <w:pPr>
              <w:spacing w:after="0" w:line="240" w:lineRule="auto"/>
              <w:jc w:val="left"/>
              <w:rPr>
                <w:rFonts w:ascii="Calibri" w:eastAsia="Times New Roman" w:hAnsi="Calibri" w:cs="Calibri"/>
                <w:b/>
                <w:bCs/>
                <w:color w:val="000000"/>
                <w:szCs w:val="20"/>
                <w:lang w:val="es-ES" w:eastAsia="es-ES"/>
              </w:rPr>
            </w:pPr>
            <w:r w:rsidRPr="00687AAC">
              <w:rPr>
                <w:rFonts w:ascii="Calibri" w:eastAsia="Times New Roman" w:hAnsi="Calibri" w:cs="Calibri"/>
                <w:b/>
                <w:bCs/>
                <w:color w:val="000000"/>
                <w:szCs w:val="20"/>
                <w:lang w:val="es-ES" w:eastAsia="es-ES"/>
              </w:rPr>
              <w:t>Navolato</w:t>
            </w:r>
          </w:p>
        </w:tc>
        <w:tc>
          <w:tcPr>
            <w:tcW w:w="968" w:type="dxa"/>
            <w:tcBorders>
              <w:top w:val="nil"/>
              <w:left w:val="nil"/>
              <w:bottom w:val="single" w:sz="4" w:space="0" w:color="D9D9D9"/>
              <w:right w:val="single" w:sz="4" w:space="0" w:color="D9D9D9"/>
            </w:tcBorders>
            <w:noWrap/>
            <w:vAlign w:val="center"/>
            <w:hideMark/>
          </w:tcPr>
          <w:p w14:paraId="6F6BB666"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72</w:t>
            </w:r>
          </w:p>
        </w:tc>
      </w:tr>
      <w:tr w:rsidR="006043C4" w:rsidRPr="00687AAC" w14:paraId="50548128"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DCDCDC"/>
            <w:vAlign w:val="center"/>
            <w:hideMark/>
          </w:tcPr>
          <w:p w14:paraId="6EFE44EF" w14:textId="77777777" w:rsidR="006043C4" w:rsidRPr="00687AAC" w:rsidRDefault="006043C4" w:rsidP="006043C4">
            <w:pPr>
              <w:spacing w:after="0" w:line="240" w:lineRule="auto"/>
              <w:jc w:val="left"/>
              <w:rPr>
                <w:rFonts w:ascii="Calibri" w:eastAsia="Times New Roman" w:hAnsi="Calibri" w:cs="Calibri"/>
                <w:b/>
                <w:bCs/>
                <w:color w:val="000000"/>
                <w:szCs w:val="20"/>
                <w:lang w:val="es-ES" w:eastAsia="es-ES"/>
              </w:rPr>
            </w:pPr>
            <w:r w:rsidRPr="00687AAC">
              <w:rPr>
                <w:rFonts w:ascii="Calibri" w:eastAsia="Times New Roman" w:hAnsi="Calibri" w:cs="Calibri"/>
                <w:b/>
                <w:bCs/>
                <w:color w:val="000000"/>
                <w:szCs w:val="20"/>
                <w:lang w:val="es-ES" w:eastAsia="es-ES"/>
              </w:rPr>
              <w:t>Guasave</w:t>
            </w:r>
          </w:p>
        </w:tc>
        <w:tc>
          <w:tcPr>
            <w:tcW w:w="968" w:type="dxa"/>
            <w:tcBorders>
              <w:top w:val="nil"/>
              <w:left w:val="nil"/>
              <w:bottom w:val="single" w:sz="4" w:space="0" w:color="D9D9D9"/>
              <w:right w:val="single" w:sz="4" w:space="0" w:color="D9D9D9"/>
            </w:tcBorders>
            <w:noWrap/>
            <w:vAlign w:val="center"/>
            <w:hideMark/>
          </w:tcPr>
          <w:p w14:paraId="2BA7682E"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84</w:t>
            </w:r>
          </w:p>
        </w:tc>
      </w:tr>
      <w:tr w:rsidR="006043C4" w:rsidRPr="00687AAC" w14:paraId="05B275C2"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9D9D9D"/>
            <w:vAlign w:val="center"/>
            <w:hideMark/>
          </w:tcPr>
          <w:p w14:paraId="54EBAA34"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Salvador Alvarado</w:t>
            </w:r>
          </w:p>
        </w:tc>
        <w:tc>
          <w:tcPr>
            <w:tcW w:w="968" w:type="dxa"/>
            <w:tcBorders>
              <w:top w:val="nil"/>
              <w:left w:val="nil"/>
              <w:bottom w:val="single" w:sz="4" w:space="0" w:color="D9D9D9"/>
              <w:right w:val="single" w:sz="4" w:space="0" w:color="D9D9D9"/>
            </w:tcBorders>
            <w:noWrap/>
            <w:vAlign w:val="center"/>
            <w:hideMark/>
          </w:tcPr>
          <w:p w14:paraId="6FED8273"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87</w:t>
            </w:r>
          </w:p>
        </w:tc>
      </w:tr>
      <w:tr w:rsidR="006043C4" w:rsidRPr="00687AAC" w14:paraId="56D1B0E5"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9D9D9D"/>
            <w:vAlign w:val="center"/>
            <w:hideMark/>
          </w:tcPr>
          <w:p w14:paraId="2A5C503F"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Escuinapa</w:t>
            </w:r>
          </w:p>
        </w:tc>
        <w:tc>
          <w:tcPr>
            <w:tcW w:w="968" w:type="dxa"/>
            <w:tcBorders>
              <w:top w:val="nil"/>
              <w:left w:val="nil"/>
              <w:bottom w:val="single" w:sz="4" w:space="0" w:color="D9D9D9"/>
              <w:right w:val="single" w:sz="4" w:space="0" w:color="D9D9D9"/>
            </w:tcBorders>
            <w:noWrap/>
            <w:vAlign w:val="center"/>
            <w:hideMark/>
          </w:tcPr>
          <w:p w14:paraId="327F4047"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135</w:t>
            </w:r>
          </w:p>
        </w:tc>
      </w:tr>
      <w:tr w:rsidR="006043C4" w:rsidRPr="00687AAC" w14:paraId="18453D4C"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9D9D9D"/>
            <w:vAlign w:val="center"/>
            <w:hideMark/>
          </w:tcPr>
          <w:p w14:paraId="457C1782"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Rosario</w:t>
            </w:r>
          </w:p>
        </w:tc>
        <w:tc>
          <w:tcPr>
            <w:tcW w:w="968" w:type="dxa"/>
            <w:tcBorders>
              <w:top w:val="nil"/>
              <w:left w:val="nil"/>
              <w:bottom w:val="single" w:sz="4" w:space="0" w:color="D9D9D9"/>
              <w:right w:val="single" w:sz="4" w:space="0" w:color="D9D9D9"/>
            </w:tcBorders>
            <w:noWrap/>
            <w:vAlign w:val="center"/>
            <w:hideMark/>
          </w:tcPr>
          <w:p w14:paraId="449EB9A8"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144</w:t>
            </w:r>
          </w:p>
        </w:tc>
      </w:tr>
      <w:tr w:rsidR="006043C4" w:rsidRPr="00687AAC" w14:paraId="71C492CE"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9D9D9D"/>
            <w:vAlign w:val="center"/>
            <w:hideMark/>
          </w:tcPr>
          <w:p w14:paraId="334D493A"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Ahome</w:t>
            </w:r>
          </w:p>
        </w:tc>
        <w:tc>
          <w:tcPr>
            <w:tcW w:w="968" w:type="dxa"/>
            <w:tcBorders>
              <w:top w:val="nil"/>
              <w:left w:val="nil"/>
              <w:bottom w:val="single" w:sz="4" w:space="0" w:color="D9D9D9"/>
              <w:right w:val="single" w:sz="4" w:space="0" w:color="D9D9D9"/>
            </w:tcBorders>
            <w:noWrap/>
            <w:vAlign w:val="center"/>
            <w:hideMark/>
          </w:tcPr>
          <w:p w14:paraId="36FF0DE3"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156</w:t>
            </w:r>
          </w:p>
        </w:tc>
      </w:tr>
      <w:tr w:rsidR="006043C4" w:rsidRPr="00687AAC" w14:paraId="3CA613B3"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9D9D9D"/>
            <w:vAlign w:val="center"/>
            <w:hideMark/>
          </w:tcPr>
          <w:p w14:paraId="1D40E4C5"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Cosalá</w:t>
            </w:r>
          </w:p>
        </w:tc>
        <w:tc>
          <w:tcPr>
            <w:tcW w:w="968" w:type="dxa"/>
            <w:tcBorders>
              <w:top w:val="nil"/>
              <w:left w:val="nil"/>
              <w:bottom w:val="single" w:sz="4" w:space="0" w:color="D9D9D9"/>
              <w:right w:val="single" w:sz="4" w:space="0" w:color="D9D9D9"/>
            </w:tcBorders>
            <w:noWrap/>
            <w:vAlign w:val="center"/>
            <w:hideMark/>
          </w:tcPr>
          <w:p w14:paraId="5D951DD3"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156</w:t>
            </w:r>
          </w:p>
        </w:tc>
      </w:tr>
      <w:tr w:rsidR="006043C4" w:rsidRPr="00687AAC" w14:paraId="7ADFD454"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9D9D9D"/>
            <w:vAlign w:val="center"/>
            <w:hideMark/>
          </w:tcPr>
          <w:p w14:paraId="4A4E9105"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San Ignacio</w:t>
            </w:r>
          </w:p>
        </w:tc>
        <w:tc>
          <w:tcPr>
            <w:tcW w:w="968" w:type="dxa"/>
            <w:tcBorders>
              <w:top w:val="nil"/>
              <w:left w:val="nil"/>
              <w:bottom w:val="single" w:sz="4" w:space="0" w:color="D9D9D9"/>
              <w:right w:val="single" w:sz="4" w:space="0" w:color="D9D9D9"/>
            </w:tcBorders>
            <w:noWrap/>
            <w:vAlign w:val="center"/>
            <w:hideMark/>
          </w:tcPr>
          <w:p w14:paraId="431E423C"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162</w:t>
            </w:r>
          </w:p>
        </w:tc>
      </w:tr>
      <w:tr w:rsidR="006043C4" w:rsidRPr="00687AAC" w14:paraId="7C6DB2E5"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5C5C5C"/>
            <w:vAlign w:val="center"/>
            <w:hideMark/>
          </w:tcPr>
          <w:p w14:paraId="77E1A73A"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Badiraguato</w:t>
            </w:r>
          </w:p>
        </w:tc>
        <w:tc>
          <w:tcPr>
            <w:tcW w:w="968" w:type="dxa"/>
            <w:tcBorders>
              <w:top w:val="nil"/>
              <w:left w:val="nil"/>
              <w:bottom w:val="single" w:sz="4" w:space="0" w:color="D9D9D9"/>
              <w:right w:val="single" w:sz="4" w:space="0" w:color="D9D9D9"/>
            </w:tcBorders>
            <w:noWrap/>
            <w:vAlign w:val="center"/>
            <w:hideMark/>
          </w:tcPr>
          <w:p w14:paraId="26D96112"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167</w:t>
            </w:r>
          </w:p>
        </w:tc>
      </w:tr>
      <w:tr w:rsidR="006043C4" w:rsidRPr="00687AAC" w14:paraId="3330B568"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5C5C5C"/>
            <w:vAlign w:val="center"/>
            <w:hideMark/>
          </w:tcPr>
          <w:p w14:paraId="177506B6"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Choix</w:t>
            </w:r>
          </w:p>
        </w:tc>
        <w:tc>
          <w:tcPr>
            <w:tcW w:w="968" w:type="dxa"/>
            <w:tcBorders>
              <w:top w:val="nil"/>
              <w:left w:val="nil"/>
              <w:bottom w:val="single" w:sz="4" w:space="0" w:color="D9D9D9"/>
              <w:right w:val="single" w:sz="4" w:space="0" w:color="D9D9D9"/>
            </w:tcBorders>
            <w:noWrap/>
            <w:vAlign w:val="center"/>
            <w:hideMark/>
          </w:tcPr>
          <w:p w14:paraId="7F8F2FFB"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192</w:t>
            </w:r>
          </w:p>
        </w:tc>
      </w:tr>
      <w:tr w:rsidR="006043C4" w:rsidRPr="00687AAC" w14:paraId="1F0CD70D"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5C5C5C"/>
            <w:vAlign w:val="center"/>
            <w:hideMark/>
          </w:tcPr>
          <w:p w14:paraId="6EAC2F1F"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El Fuerte</w:t>
            </w:r>
          </w:p>
        </w:tc>
        <w:tc>
          <w:tcPr>
            <w:tcW w:w="968" w:type="dxa"/>
            <w:tcBorders>
              <w:top w:val="nil"/>
              <w:left w:val="nil"/>
              <w:bottom w:val="single" w:sz="4" w:space="0" w:color="D9D9D9"/>
              <w:right w:val="single" w:sz="4" w:space="0" w:color="D9D9D9"/>
            </w:tcBorders>
            <w:noWrap/>
            <w:vAlign w:val="center"/>
            <w:hideMark/>
          </w:tcPr>
          <w:p w14:paraId="5E989805"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225</w:t>
            </w:r>
          </w:p>
        </w:tc>
      </w:tr>
      <w:tr w:rsidR="006043C4" w:rsidRPr="00687AAC" w14:paraId="1027227C"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5C5C5C"/>
            <w:vAlign w:val="center"/>
            <w:hideMark/>
          </w:tcPr>
          <w:p w14:paraId="4AA2E264"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Elota</w:t>
            </w:r>
          </w:p>
        </w:tc>
        <w:tc>
          <w:tcPr>
            <w:tcW w:w="968" w:type="dxa"/>
            <w:tcBorders>
              <w:top w:val="nil"/>
              <w:left w:val="nil"/>
              <w:bottom w:val="single" w:sz="4" w:space="0" w:color="D9D9D9"/>
              <w:right w:val="single" w:sz="4" w:space="0" w:color="D9D9D9"/>
            </w:tcBorders>
            <w:noWrap/>
            <w:vAlign w:val="center"/>
            <w:hideMark/>
          </w:tcPr>
          <w:p w14:paraId="65D3F9E8"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294</w:t>
            </w:r>
          </w:p>
        </w:tc>
      </w:tr>
      <w:tr w:rsidR="006043C4" w:rsidRPr="00687AAC" w14:paraId="088A0CC7"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5C5C5C"/>
            <w:vAlign w:val="center"/>
            <w:hideMark/>
          </w:tcPr>
          <w:p w14:paraId="4862A36C"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Mazatlán</w:t>
            </w:r>
          </w:p>
        </w:tc>
        <w:tc>
          <w:tcPr>
            <w:tcW w:w="968" w:type="dxa"/>
            <w:tcBorders>
              <w:top w:val="nil"/>
              <w:left w:val="nil"/>
              <w:bottom w:val="single" w:sz="4" w:space="0" w:color="D9D9D9"/>
              <w:right w:val="single" w:sz="4" w:space="0" w:color="D9D9D9"/>
            </w:tcBorders>
            <w:noWrap/>
            <w:vAlign w:val="center"/>
            <w:hideMark/>
          </w:tcPr>
          <w:p w14:paraId="0B243ECE"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331</w:t>
            </w:r>
          </w:p>
        </w:tc>
      </w:tr>
      <w:tr w:rsidR="006043C4" w:rsidRPr="00687AAC" w14:paraId="31E5F5F0"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5C5C5C"/>
            <w:vAlign w:val="center"/>
            <w:hideMark/>
          </w:tcPr>
          <w:p w14:paraId="3318DAA7"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Sinaloa</w:t>
            </w:r>
          </w:p>
        </w:tc>
        <w:tc>
          <w:tcPr>
            <w:tcW w:w="968" w:type="dxa"/>
            <w:tcBorders>
              <w:top w:val="nil"/>
              <w:left w:val="nil"/>
              <w:bottom w:val="single" w:sz="4" w:space="0" w:color="D9D9D9"/>
              <w:right w:val="single" w:sz="4" w:space="0" w:color="D9D9D9"/>
            </w:tcBorders>
            <w:noWrap/>
            <w:vAlign w:val="center"/>
            <w:hideMark/>
          </w:tcPr>
          <w:p w14:paraId="5B890086"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437</w:t>
            </w:r>
          </w:p>
        </w:tc>
      </w:tr>
      <w:tr w:rsidR="006043C4" w:rsidRPr="00687AAC" w14:paraId="0C24D046" w14:textId="77777777" w:rsidTr="006043C4">
        <w:trPr>
          <w:trHeight w:val="255"/>
        </w:trPr>
        <w:tc>
          <w:tcPr>
            <w:tcW w:w="1387" w:type="dxa"/>
            <w:tcBorders>
              <w:top w:val="nil"/>
              <w:left w:val="single" w:sz="4" w:space="0" w:color="D9D9D9"/>
              <w:bottom w:val="single" w:sz="4" w:space="0" w:color="D9D9D9"/>
              <w:right w:val="single" w:sz="4" w:space="0" w:color="D9D9D9"/>
            </w:tcBorders>
            <w:shd w:val="clear" w:color="000000" w:fill="5C5C5C"/>
            <w:vAlign w:val="center"/>
            <w:hideMark/>
          </w:tcPr>
          <w:p w14:paraId="5E18C92F"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Mocorito</w:t>
            </w:r>
          </w:p>
        </w:tc>
        <w:tc>
          <w:tcPr>
            <w:tcW w:w="968" w:type="dxa"/>
            <w:tcBorders>
              <w:top w:val="nil"/>
              <w:left w:val="nil"/>
              <w:bottom w:val="single" w:sz="4" w:space="0" w:color="D9D9D9"/>
              <w:right w:val="single" w:sz="4" w:space="0" w:color="D9D9D9"/>
            </w:tcBorders>
            <w:noWrap/>
            <w:vAlign w:val="center"/>
            <w:hideMark/>
          </w:tcPr>
          <w:p w14:paraId="77EAF779"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475</w:t>
            </w:r>
          </w:p>
        </w:tc>
      </w:tr>
      <w:tr w:rsidR="006043C4" w:rsidRPr="00687AAC" w14:paraId="4B791C91" w14:textId="77777777" w:rsidTr="006043C4">
        <w:trPr>
          <w:trHeight w:val="255"/>
        </w:trPr>
        <w:tc>
          <w:tcPr>
            <w:tcW w:w="1387" w:type="dxa"/>
            <w:tcBorders>
              <w:top w:val="nil"/>
              <w:left w:val="single" w:sz="4" w:space="0" w:color="D9D9D9"/>
              <w:bottom w:val="single" w:sz="4" w:space="0" w:color="D9D9D9" w:themeColor="background1" w:themeShade="D9"/>
              <w:right w:val="single" w:sz="4" w:space="0" w:color="D9D9D9"/>
            </w:tcBorders>
            <w:shd w:val="clear" w:color="000000" w:fill="5C5C5C"/>
            <w:vAlign w:val="center"/>
            <w:hideMark/>
          </w:tcPr>
          <w:p w14:paraId="7B56D5E2" w14:textId="77777777" w:rsidR="006043C4" w:rsidRPr="00687AAC" w:rsidRDefault="006043C4" w:rsidP="006043C4">
            <w:pPr>
              <w:spacing w:after="0" w:line="240" w:lineRule="auto"/>
              <w:jc w:val="left"/>
              <w:rPr>
                <w:rFonts w:ascii="Calibri" w:eastAsia="Times New Roman" w:hAnsi="Calibri" w:cs="Calibri"/>
                <w:b/>
                <w:bCs/>
                <w:color w:val="FFFFFF"/>
                <w:szCs w:val="20"/>
                <w:lang w:val="es-ES" w:eastAsia="es-ES"/>
              </w:rPr>
            </w:pPr>
            <w:r w:rsidRPr="00687AAC">
              <w:rPr>
                <w:rFonts w:ascii="Calibri" w:eastAsia="Times New Roman" w:hAnsi="Calibri" w:cs="Calibri"/>
                <w:b/>
                <w:bCs/>
                <w:color w:val="FFFFFF"/>
                <w:szCs w:val="20"/>
                <w:lang w:val="es-ES" w:eastAsia="es-ES"/>
              </w:rPr>
              <w:t>Culiacán</w:t>
            </w:r>
          </w:p>
        </w:tc>
        <w:tc>
          <w:tcPr>
            <w:tcW w:w="968" w:type="dxa"/>
            <w:tcBorders>
              <w:top w:val="nil"/>
              <w:left w:val="nil"/>
              <w:bottom w:val="single" w:sz="4" w:space="0" w:color="D9D9D9" w:themeColor="background1" w:themeShade="D9"/>
              <w:right w:val="single" w:sz="4" w:space="0" w:color="D9D9D9"/>
            </w:tcBorders>
            <w:noWrap/>
            <w:vAlign w:val="center"/>
            <w:hideMark/>
          </w:tcPr>
          <w:p w14:paraId="4D5831BE" w14:textId="77777777" w:rsidR="006043C4" w:rsidRPr="00687AAC" w:rsidRDefault="006043C4" w:rsidP="006043C4">
            <w:pPr>
              <w:spacing w:after="0" w:line="240" w:lineRule="auto"/>
              <w:jc w:val="center"/>
              <w:rPr>
                <w:rFonts w:ascii="Calibri" w:eastAsia="Times New Roman" w:hAnsi="Calibri" w:cs="Calibri"/>
                <w:color w:val="000000"/>
                <w:szCs w:val="20"/>
                <w:lang w:val="es-ES" w:eastAsia="es-ES"/>
              </w:rPr>
            </w:pPr>
            <w:r w:rsidRPr="00687AAC">
              <w:rPr>
                <w:rFonts w:ascii="Calibri" w:eastAsia="Times New Roman" w:hAnsi="Calibri" w:cs="Calibri"/>
                <w:color w:val="000000"/>
                <w:szCs w:val="20"/>
                <w:lang w:val="es-ES" w:eastAsia="es-ES"/>
              </w:rPr>
              <w:t>1,085</w:t>
            </w:r>
          </w:p>
        </w:tc>
      </w:tr>
      <w:tr w:rsidR="006043C4" w:rsidRPr="00687AAC" w14:paraId="7E78B9FE" w14:textId="77777777" w:rsidTr="006043C4">
        <w:trPr>
          <w:trHeight w:val="300"/>
        </w:trPr>
        <w:tc>
          <w:tcPr>
            <w:tcW w:w="138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0049B8A7" w14:textId="77777777" w:rsidR="006043C4" w:rsidRPr="00687AAC" w:rsidRDefault="006043C4" w:rsidP="006043C4">
            <w:pPr>
              <w:spacing w:after="0" w:line="240" w:lineRule="auto"/>
              <w:jc w:val="right"/>
              <w:rPr>
                <w:rFonts w:ascii="Calibri" w:eastAsia="Times New Roman" w:hAnsi="Calibri" w:cs="Calibri"/>
                <w:b/>
                <w:bCs/>
                <w:color w:val="000000"/>
                <w:szCs w:val="20"/>
                <w:lang w:val="es-ES" w:eastAsia="es-ES"/>
              </w:rPr>
            </w:pPr>
            <w:r>
              <w:rPr>
                <w:rFonts w:ascii="Calibri" w:eastAsia="Times New Roman" w:hAnsi="Calibri" w:cs="Calibri"/>
                <w:b/>
                <w:bCs/>
                <w:color w:val="000000"/>
                <w:szCs w:val="20"/>
                <w:lang w:val="es-ES" w:eastAsia="es-ES"/>
              </w:rPr>
              <w:t>Subt</w:t>
            </w:r>
            <w:r w:rsidRPr="00687AAC">
              <w:rPr>
                <w:rFonts w:ascii="Calibri" w:eastAsia="Times New Roman" w:hAnsi="Calibri" w:cs="Calibri"/>
                <w:b/>
                <w:bCs/>
                <w:color w:val="000000"/>
                <w:szCs w:val="20"/>
                <w:lang w:val="es-ES" w:eastAsia="es-ES"/>
              </w:rPr>
              <w:t>otal</w:t>
            </w:r>
          </w:p>
        </w:tc>
        <w:tc>
          <w:tcPr>
            <w:tcW w:w="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273D8735" w14:textId="77777777" w:rsidR="006043C4" w:rsidRPr="00687AAC" w:rsidRDefault="006043C4" w:rsidP="006043C4">
            <w:pPr>
              <w:spacing w:after="0" w:line="240" w:lineRule="auto"/>
              <w:jc w:val="center"/>
              <w:rPr>
                <w:rFonts w:ascii="Calibri" w:eastAsia="Times New Roman" w:hAnsi="Calibri" w:cs="Calibri"/>
                <w:b/>
                <w:bCs/>
                <w:color w:val="000000"/>
                <w:sz w:val="22"/>
                <w:lang w:val="es-ES" w:eastAsia="es-ES"/>
              </w:rPr>
            </w:pPr>
            <w:r w:rsidRPr="00687AAC">
              <w:rPr>
                <w:rFonts w:ascii="Calibri" w:eastAsia="Times New Roman" w:hAnsi="Calibri" w:cs="Calibri"/>
                <w:b/>
                <w:bCs/>
                <w:color w:val="000000"/>
                <w:szCs w:val="20"/>
                <w:lang w:val="es-ES" w:eastAsia="es-ES"/>
              </w:rPr>
              <w:t>4,299</w:t>
            </w:r>
          </w:p>
        </w:tc>
      </w:tr>
    </w:tbl>
    <w:p w14:paraId="604AE27C" w14:textId="4D7C9B25" w:rsidR="00F2779B" w:rsidRDefault="00F2779B" w:rsidP="00F2779B">
      <w:pPr>
        <w:rPr>
          <w:lang w:val="es-ES"/>
        </w:rPr>
      </w:pPr>
    </w:p>
    <w:p w14:paraId="6AC8E396" w14:textId="77777777" w:rsidR="00687AAC" w:rsidRDefault="00687AAC" w:rsidP="00F2779B">
      <w:pPr>
        <w:rPr>
          <w:lang w:val="es-ES"/>
        </w:rPr>
      </w:pPr>
    </w:p>
    <w:p w14:paraId="3D9DC0D3" w14:textId="77777777" w:rsidR="00687AAC" w:rsidRDefault="00687AAC" w:rsidP="00F2779B">
      <w:pPr>
        <w:rPr>
          <w:lang w:val="es-ES"/>
        </w:rPr>
      </w:pPr>
    </w:p>
    <w:p w14:paraId="2B1ED46A" w14:textId="77777777" w:rsidR="00687AAC" w:rsidRDefault="00687AAC" w:rsidP="00F2779B">
      <w:pPr>
        <w:rPr>
          <w:lang w:val="es-ES"/>
        </w:rPr>
      </w:pPr>
    </w:p>
    <w:p w14:paraId="021F6886" w14:textId="77777777" w:rsidR="00687AAC" w:rsidRDefault="00687AAC" w:rsidP="00F2779B">
      <w:pPr>
        <w:rPr>
          <w:lang w:val="es-ES"/>
        </w:rPr>
      </w:pPr>
    </w:p>
    <w:p w14:paraId="48834488" w14:textId="77777777" w:rsidR="00687AAC" w:rsidRDefault="00687AAC" w:rsidP="00F2779B">
      <w:pPr>
        <w:rPr>
          <w:lang w:val="es-ES"/>
        </w:rPr>
      </w:pPr>
    </w:p>
    <w:p w14:paraId="76E1740E" w14:textId="77777777" w:rsidR="00687AAC" w:rsidRDefault="00687AAC" w:rsidP="00F2779B">
      <w:pPr>
        <w:rPr>
          <w:lang w:val="es-ES"/>
        </w:rPr>
      </w:pPr>
    </w:p>
    <w:p w14:paraId="02B2D47B" w14:textId="77777777" w:rsidR="00687AAC" w:rsidRDefault="00687AAC" w:rsidP="00F2779B">
      <w:pPr>
        <w:rPr>
          <w:lang w:val="es-ES"/>
        </w:rPr>
      </w:pPr>
    </w:p>
    <w:tbl>
      <w:tblPr>
        <w:tblStyle w:val="Tablaconcuadrcula"/>
        <w:tblpPr w:leftFromText="141" w:rightFromText="141" w:vertAnchor="text" w:horzAnchor="page" w:tblpX="2131" w:tblpY="7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6043C4" w:rsidRPr="00297255" w14:paraId="2C84D738" w14:textId="77777777" w:rsidTr="006043C4">
        <w:trPr>
          <w:trHeight w:val="340"/>
        </w:trPr>
        <w:tc>
          <w:tcPr>
            <w:tcW w:w="3261" w:type="dxa"/>
            <w:gridSpan w:val="2"/>
          </w:tcPr>
          <w:p w14:paraId="4D395BD5" w14:textId="77777777" w:rsidR="006043C4" w:rsidRPr="00B260D4" w:rsidRDefault="006043C4" w:rsidP="006043C4">
            <w:pPr>
              <w:spacing w:line="240" w:lineRule="auto"/>
              <w:jc w:val="center"/>
              <w:rPr>
                <w:b/>
                <w:bCs/>
                <w:sz w:val="18"/>
                <w:szCs w:val="18"/>
              </w:rPr>
            </w:pPr>
            <w:bookmarkStart w:id="121" w:name="_Hlk197337441"/>
            <w:r w:rsidRPr="00B260D4">
              <w:rPr>
                <w:b/>
                <w:bCs/>
                <w:sz w:val="18"/>
                <w:szCs w:val="18"/>
              </w:rPr>
              <w:t>Simbología</w:t>
            </w:r>
          </w:p>
        </w:tc>
      </w:tr>
      <w:tr w:rsidR="006043C4" w:rsidRPr="00297255" w14:paraId="4716A53D" w14:textId="77777777" w:rsidTr="006043C4">
        <w:trPr>
          <w:trHeight w:val="340"/>
        </w:trPr>
        <w:tc>
          <w:tcPr>
            <w:tcW w:w="426" w:type="dxa"/>
            <w:shd w:val="clear" w:color="auto" w:fill="5C5C5C"/>
          </w:tcPr>
          <w:p w14:paraId="7F414BD8" w14:textId="77777777" w:rsidR="006043C4" w:rsidRPr="00297255" w:rsidRDefault="006043C4" w:rsidP="006043C4">
            <w:pPr>
              <w:spacing w:line="240" w:lineRule="auto"/>
              <w:rPr>
                <w:sz w:val="18"/>
                <w:szCs w:val="18"/>
              </w:rPr>
            </w:pPr>
          </w:p>
        </w:tc>
        <w:tc>
          <w:tcPr>
            <w:tcW w:w="2835" w:type="dxa"/>
            <w:vAlign w:val="center"/>
          </w:tcPr>
          <w:p w14:paraId="070788C5" w14:textId="77777777" w:rsidR="006043C4" w:rsidRPr="00297255" w:rsidRDefault="006043C4" w:rsidP="006043C4">
            <w:pPr>
              <w:spacing w:line="240" w:lineRule="auto"/>
              <w:jc w:val="left"/>
              <w:rPr>
                <w:sz w:val="18"/>
                <w:szCs w:val="18"/>
              </w:rPr>
            </w:pPr>
            <w:r w:rsidRPr="00297255">
              <w:rPr>
                <w:sz w:val="18"/>
                <w:szCs w:val="18"/>
              </w:rPr>
              <w:t>Municipios con mayor cobertura</w:t>
            </w:r>
          </w:p>
        </w:tc>
      </w:tr>
      <w:tr w:rsidR="006043C4" w:rsidRPr="00297255" w14:paraId="6031842B" w14:textId="77777777" w:rsidTr="006043C4">
        <w:trPr>
          <w:trHeight w:val="340"/>
        </w:trPr>
        <w:tc>
          <w:tcPr>
            <w:tcW w:w="426" w:type="dxa"/>
            <w:shd w:val="clear" w:color="auto" w:fill="9D9D9D"/>
          </w:tcPr>
          <w:p w14:paraId="4ACDED6D" w14:textId="77777777" w:rsidR="006043C4" w:rsidRPr="00297255" w:rsidRDefault="006043C4" w:rsidP="006043C4">
            <w:pPr>
              <w:spacing w:line="240" w:lineRule="auto"/>
              <w:rPr>
                <w:sz w:val="18"/>
                <w:szCs w:val="18"/>
              </w:rPr>
            </w:pPr>
          </w:p>
        </w:tc>
        <w:tc>
          <w:tcPr>
            <w:tcW w:w="2835" w:type="dxa"/>
            <w:vAlign w:val="center"/>
          </w:tcPr>
          <w:p w14:paraId="591A4763" w14:textId="77777777" w:rsidR="006043C4" w:rsidRPr="00297255" w:rsidRDefault="006043C4" w:rsidP="006043C4">
            <w:pPr>
              <w:spacing w:line="240" w:lineRule="auto"/>
              <w:rPr>
                <w:sz w:val="18"/>
                <w:szCs w:val="18"/>
              </w:rPr>
            </w:pPr>
            <w:r>
              <w:rPr>
                <w:sz w:val="18"/>
                <w:szCs w:val="18"/>
              </w:rPr>
              <w:t>Municipios con cobertura media</w:t>
            </w:r>
          </w:p>
        </w:tc>
      </w:tr>
      <w:tr w:rsidR="006043C4" w:rsidRPr="00297255" w14:paraId="5B22BAF8" w14:textId="77777777" w:rsidTr="006043C4">
        <w:trPr>
          <w:trHeight w:val="340"/>
        </w:trPr>
        <w:tc>
          <w:tcPr>
            <w:tcW w:w="426" w:type="dxa"/>
            <w:shd w:val="clear" w:color="auto" w:fill="DCDCDC"/>
          </w:tcPr>
          <w:p w14:paraId="66A85257" w14:textId="77777777" w:rsidR="006043C4" w:rsidRPr="00297255" w:rsidRDefault="006043C4" w:rsidP="006043C4">
            <w:pPr>
              <w:spacing w:line="240" w:lineRule="auto"/>
              <w:rPr>
                <w:sz w:val="18"/>
                <w:szCs w:val="18"/>
              </w:rPr>
            </w:pPr>
          </w:p>
        </w:tc>
        <w:tc>
          <w:tcPr>
            <w:tcW w:w="2835" w:type="dxa"/>
            <w:vAlign w:val="center"/>
          </w:tcPr>
          <w:p w14:paraId="626BC2F2" w14:textId="77777777" w:rsidR="006043C4" w:rsidRPr="00297255" w:rsidRDefault="006043C4" w:rsidP="006043C4">
            <w:pPr>
              <w:spacing w:line="240" w:lineRule="auto"/>
              <w:jc w:val="left"/>
              <w:rPr>
                <w:sz w:val="18"/>
                <w:szCs w:val="18"/>
              </w:rPr>
            </w:pPr>
            <w:r w:rsidRPr="00297255">
              <w:rPr>
                <w:sz w:val="18"/>
                <w:szCs w:val="18"/>
              </w:rPr>
              <w:t>Municipios con menor cobertura</w:t>
            </w:r>
          </w:p>
        </w:tc>
      </w:tr>
      <w:bookmarkEnd w:id="121"/>
    </w:tbl>
    <w:p w14:paraId="62ABC37A" w14:textId="77777777" w:rsidR="00687AAC" w:rsidRDefault="00687AAC" w:rsidP="00F2779B">
      <w:pPr>
        <w:rPr>
          <w:lang w:val="es-ES"/>
        </w:rPr>
      </w:pPr>
    </w:p>
    <w:p w14:paraId="5AC29A3C" w14:textId="77777777" w:rsidR="00687AAC" w:rsidRDefault="00687AAC" w:rsidP="00F2779B">
      <w:pPr>
        <w:rPr>
          <w:lang w:val="es-ES"/>
        </w:rPr>
      </w:pPr>
    </w:p>
    <w:p w14:paraId="07E51C93" w14:textId="77777777" w:rsidR="00687AAC" w:rsidRDefault="00687AAC" w:rsidP="00F2779B">
      <w:pPr>
        <w:rPr>
          <w:lang w:val="es-ES"/>
        </w:rPr>
      </w:pPr>
    </w:p>
    <w:p w14:paraId="5CE5812A" w14:textId="77777777" w:rsidR="00687AAC" w:rsidRDefault="00687AAC" w:rsidP="00F2779B">
      <w:pPr>
        <w:rPr>
          <w:lang w:val="es-ES"/>
        </w:rPr>
      </w:pPr>
    </w:p>
    <w:p w14:paraId="6AE9289C" w14:textId="77777777" w:rsidR="00687AAC" w:rsidRPr="00687AAC" w:rsidRDefault="00687AAC" w:rsidP="006043C4">
      <w:pPr>
        <w:spacing w:after="0" w:line="240" w:lineRule="auto"/>
        <w:rPr>
          <w:sz w:val="12"/>
          <w:szCs w:val="14"/>
          <w:lang w:val="es-ES"/>
        </w:rPr>
      </w:pPr>
    </w:p>
    <w:p w14:paraId="2F999FA6" w14:textId="266F818B" w:rsidR="00F2779B" w:rsidRDefault="00F2779B" w:rsidP="006043C4">
      <w:pPr>
        <w:spacing w:after="120"/>
        <w:rPr>
          <w:highlight w:val="yellow"/>
        </w:rPr>
      </w:pPr>
      <w:r w:rsidRPr="00F2779B">
        <w:rPr>
          <w:lang w:val="es-ES"/>
        </w:rPr>
        <w:t xml:space="preserve">El Pp F071 </w:t>
      </w:r>
      <w:r w:rsidR="006043C4">
        <w:rPr>
          <w:lang w:val="es-ES"/>
        </w:rPr>
        <w:t>atendió a 4,299</w:t>
      </w:r>
      <w:r w:rsidR="00416E0B">
        <w:rPr>
          <w:lang w:val="es-ES"/>
        </w:rPr>
        <w:t xml:space="preserve"> </w:t>
      </w:r>
      <w:r w:rsidRPr="00F2779B">
        <w:rPr>
          <w:lang w:val="es-ES"/>
        </w:rPr>
        <w:t xml:space="preserve">productores pecuarios en alrededor de los 20 municipios del Estado de Sinaloa, </w:t>
      </w:r>
      <w:r w:rsidR="006043C4">
        <w:rPr>
          <w:lang w:val="es-ES"/>
        </w:rPr>
        <w:t xml:space="preserve">así como a 3,943 </w:t>
      </w:r>
      <w:r w:rsidR="006043C4" w:rsidRPr="00F2779B">
        <w:rPr>
          <w:lang w:val="es-ES"/>
        </w:rPr>
        <w:t xml:space="preserve">productores </w:t>
      </w:r>
      <w:r w:rsidR="006043C4">
        <w:rPr>
          <w:lang w:val="es-ES"/>
        </w:rPr>
        <w:t xml:space="preserve">se les apoyó con </w:t>
      </w:r>
      <w:r w:rsidR="006043C4" w:rsidRPr="006043C4">
        <w:rPr>
          <w:lang w:val="es-ES"/>
        </w:rPr>
        <w:t>la adquisición de pacas de forraje y/o suplemento para la alimentación de ganado</w:t>
      </w:r>
      <w:r w:rsidR="006043C4">
        <w:rPr>
          <w:lang w:val="es-ES"/>
        </w:rPr>
        <w:t xml:space="preserve">, y se atendieron a 70 </w:t>
      </w:r>
      <w:r w:rsidR="006043C4" w:rsidRPr="00F2779B">
        <w:rPr>
          <w:lang w:val="es-ES"/>
        </w:rPr>
        <w:t>productores</w:t>
      </w:r>
      <w:r w:rsidR="006043C4">
        <w:rPr>
          <w:lang w:val="es-ES"/>
        </w:rPr>
        <w:t xml:space="preserve"> respecto al p</w:t>
      </w:r>
      <w:r w:rsidR="006043C4" w:rsidRPr="006043C4">
        <w:rPr>
          <w:lang w:val="es-ES"/>
        </w:rPr>
        <w:t>rograma Emergente para los Ganaderos de Tepuche</w:t>
      </w:r>
      <w:r w:rsidR="006043C4">
        <w:rPr>
          <w:lang w:val="es-ES"/>
        </w:rPr>
        <w:t xml:space="preserve">, siendo un total de 8,312 </w:t>
      </w:r>
      <w:r w:rsidR="006043C4" w:rsidRPr="00F2779B">
        <w:rPr>
          <w:lang w:val="es-ES"/>
        </w:rPr>
        <w:t>productores pecuarios</w:t>
      </w:r>
      <w:r w:rsidR="006043C4">
        <w:rPr>
          <w:lang w:val="es-ES"/>
        </w:rPr>
        <w:t xml:space="preserve"> atendidos. Lo anterior, </w:t>
      </w:r>
      <w:r>
        <w:rPr>
          <w:lang w:val="es-ES"/>
        </w:rPr>
        <w:t xml:space="preserve">con el objetivo de </w:t>
      </w:r>
      <w:r>
        <w:t>contribuir a mejorar la viabilidad económica de los productores pecuarios del estado mediante acciones integrales de fomento productivo, fortalecimiento sanitario y atención a contingencias. Lo anterior impulsando el mejoramiento genético del hato bovino, ovino y caprino; fortaleciendo la infraestructura y equipamiento pecuario; apoyando a productores en periodos de estiaje; reduciendo la prevalencia de enfermedades como tuberculosis y brucelosis; y fortaleciendo la infraestructura y tecnificando de las casetas de inspección zoosanitaria.</w:t>
      </w:r>
    </w:p>
    <w:p w14:paraId="2B4E13B3" w14:textId="7212361A" w:rsidR="00F2779B" w:rsidRPr="00F2779B" w:rsidRDefault="00F2779B" w:rsidP="006043C4">
      <w:pPr>
        <w:spacing w:after="120"/>
        <w:rPr>
          <w:lang w:val="es-ES"/>
        </w:rPr>
      </w:pPr>
      <w:r w:rsidRPr="004307F8">
        <w:rPr>
          <w:lang w:val="es-ES"/>
        </w:rPr>
        <w:t xml:space="preserve">Por otro lado, donde se presentó una mayor cobertura fueron en los municipios de </w:t>
      </w:r>
      <w:r w:rsidR="004307F8" w:rsidRPr="004307F8">
        <w:rPr>
          <w:lang w:val="es-ES"/>
        </w:rPr>
        <w:t>Badiraguato, Choix, El Fuerte, Elota, Mazatlán, Sinaloa, Mocorito y Culiacán</w:t>
      </w:r>
      <w:r w:rsidRPr="004307F8">
        <w:rPr>
          <w:lang w:val="es-ES"/>
        </w:rPr>
        <w:t xml:space="preserve">; y en contraste con los municipios de </w:t>
      </w:r>
      <w:r w:rsidR="004307F8" w:rsidRPr="004307F8">
        <w:rPr>
          <w:lang w:val="es-ES"/>
        </w:rPr>
        <w:t>Juan José Ríos, Eldorado Angostura, Concordia, Navolato y Guasave</w:t>
      </w:r>
      <w:r w:rsidRPr="004307F8">
        <w:rPr>
          <w:lang w:val="es-ES"/>
        </w:rPr>
        <w:t>, los cuales, fueron los municipios con menor cobertura, sin embargo, la cobertura de dicho programa es para todo el estado de Sinaloa.</w:t>
      </w:r>
    </w:p>
    <w:p w14:paraId="11D19383" w14:textId="32AC0756" w:rsidR="00465B3A" w:rsidRPr="002C112C" w:rsidRDefault="00465B3A" w:rsidP="004A0D13">
      <w:pPr>
        <w:pStyle w:val="Ttulo3"/>
        <w:numPr>
          <w:ilvl w:val="0"/>
          <w:numId w:val="10"/>
        </w:numPr>
      </w:pPr>
      <w:bookmarkStart w:id="122" w:name="_Toc85708005"/>
      <w:bookmarkStart w:id="123" w:name="_Toc85708380"/>
      <w:bookmarkStart w:id="124" w:name="_Toc85711254"/>
      <w:bookmarkStart w:id="125" w:name="_Toc85718818"/>
      <w:bookmarkStart w:id="126" w:name="_Toc85718861"/>
      <w:bookmarkStart w:id="127" w:name="_Toc85719156"/>
      <w:bookmarkStart w:id="128" w:name="_Toc85798238"/>
      <w:bookmarkStart w:id="129" w:name="_Toc85798287"/>
      <w:bookmarkStart w:id="130" w:name="_Toc85799201"/>
      <w:bookmarkStart w:id="131" w:name="_Toc85801038"/>
      <w:bookmarkStart w:id="132" w:name="_Toc86164304"/>
      <w:bookmarkStart w:id="133" w:name="_Toc86164924"/>
      <w:bookmarkStart w:id="134" w:name="_Toc86169310"/>
      <w:bookmarkStart w:id="135" w:name="_Toc86311673"/>
      <w:bookmarkStart w:id="136" w:name="_Toc94870537"/>
      <w:r w:rsidRPr="002C112C">
        <w:lastRenderedPageBreak/>
        <w:t>Seguimiento a Aspectos Susceptibles de Mejora</w:t>
      </w:r>
      <w:bookmarkEnd w:id="119"/>
      <w:bookmarkEnd w:id="12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8C6E78" w:rsidRPr="002C112C">
        <w:t xml:space="preserve"> </w:t>
      </w:r>
      <w:r w:rsidR="004A0D13" w:rsidRPr="002C112C">
        <w:t>(ASM) de Otras Evaluaciones</w:t>
      </w:r>
    </w:p>
    <w:p w14:paraId="392613F0" w14:textId="75CC6BD6" w:rsidR="006A1534" w:rsidRPr="00E55F0D" w:rsidRDefault="006A1534" w:rsidP="00023081">
      <w:pPr>
        <w:pStyle w:val="Ttulo4"/>
        <w:numPr>
          <w:ilvl w:val="1"/>
          <w:numId w:val="10"/>
        </w:numPr>
        <w:ind w:left="709"/>
      </w:pPr>
      <w:r w:rsidRPr="00E55F0D">
        <w:t>Aspectos comprometidos</w:t>
      </w:r>
    </w:p>
    <w:p w14:paraId="254C2ABA" w14:textId="722C9037" w:rsidR="009C5D17" w:rsidRPr="009C5D17" w:rsidRDefault="009C5D17" w:rsidP="009C5D17">
      <w:pPr>
        <w:pStyle w:val="Prrafodelista"/>
        <w:numPr>
          <w:ilvl w:val="0"/>
          <w:numId w:val="43"/>
        </w:numPr>
        <w:spacing w:line="360" w:lineRule="auto"/>
        <w:rPr>
          <w:lang w:val="es-ES"/>
        </w:rPr>
      </w:pPr>
      <w:r w:rsidRPr="009C5D17">
        <w:rPr>
          <w:lang w:val="es-ES"/>
        </w:rPr>
        <w:t>Perfeccionar la planeación de metas del programa, utilizando información histórica de demanda y capacidad operativa para establecer metas más realistas y retadoras, especialmente en el indicador de cobertura.</w:t>
      </w:r>
    </w:p>
    <w:p w14:paraId="0D51E1AA" w14:textId="77777777" w:rsidR="009C5D17" w:rsidRPr="009C5D17" w:rsidRDefault="009C5D17" w:rsidP="009C5D17">
      <w:pPr>
        <w:pStyle w:val="Prrafodelista"/>
        <w:numPr>
          <w:ilvl w:val="0"/>
          <w:numId w:val="43"/>
        </w:numPr>
        <w:spacing w:line="360" w:lineRule="auto"/>
        <w:rPr>
          <w:lang w:val="es-ES"/>
        </w:rPr>
      </w:pPr>
      <w:r w:rsidRPr="009C5D17">
        <w:rPr>
          <w:lang w:val="es-ES"/>
        </w:rPr>
        <w:t>Desarrollar indicadores que permitan medir con mayor precisión los resultados productivos y económicos derivados de los apoyos otorgados.</w:t>
      </w:r>
    </w:p>
    <w:p w14:paraId="45EE00A4" w14:textId="2AA81AD3" w:rsidR="009C5D17" w:rsidRPr="009C5D17" w:rsidRDefault="009C5D17" w:rsidP="009C5D17">
      <w:pPr>
        <w:pStyle w:val="Prrafodelista"/>
        <w:numPr>
          <w:ilvl w:val="0"/>
          <w:numId w:val="43"/>
        </w:numPr>
        <w:spacing w:line="360" w:lineRule="auto"/>
        <w:rPr>
          <w:lang w:val="es-ES"/>
        </w:rPr>
      </w:pPr>
      <w:r w:rsidRPr="009C5D17">
        <w:rPr>
          <w:lang w:val="es-ES"/>
        </w:rPr>
        <w:t>Fortalecer los sistemas de información del programa mediante la generación de bases de datos más completas de beneficiarios.</w:t>
      </w:r>
    </w:p>
    <w:p w14:paraId="6DAB3B56" w14:textId="20939D39" w:rsidR="002C7F79" w:rsidRPr="002C112C" w:rsidRDefault="002C7F79" w:rsidP="00023081">
      <w:pPr>
        <w:pStyle w:val="Ttulo4"/>
        <w:numPr>
          <w:ilvl w:val="1"/>
          <w:numId w:val="10"/>
        </w:numPr>
        <w:ind w:left="709"/>
      </w:pPr>
      <w:r w:rsidRPr="002C112C">
        <w:t>Avance en las acciones de mejora comprometidas en años anteriores</w:t>
      </w:r>
    </w:p>
    <w:p w14:paraId="7D49559E" w14:textId="357DDB4F" w:rsidR="008A04C1" w:rsidRPr="002C112C" w:rsidRDefault="00F2779B" w:rsidP="002C7F79">
      <w:pPr>
        <w:rPr>
          <w:lang w:val="es-ES"/>
        </w:rPr>
      </w:pPr>
      <w:bookmarkStart w:id="137" w:name="_Toc85630276"/>
      <w:bookmarkStart w:id="138" w:name="_Toc85630318"/>
      <w:bookmarkStart w:id="139" w:name="_Toc85708008"/>
      <w:bookmarkStart w:id="140" w:name="_Toc85708383"/>
      <w:bookmarkStart w:id="141" w:name="_Toc85711257"/>
      <w:r>
        <w:t>Programa sin evaluación en el ejercicio anterior</w:t>
      </w:r>
      <w:r w:rsidR="00985BE5">
        <w:t>.</w:t>
      </w:r>
    </w:p>
    <w:p w14:paraId="3EE6426E" w14:textId="249D3065" w:rsidR="00B54588" w:rsidRPr="002C112C" w:rsidRDefault="0096430C" w:rsidP="000942D3">
      <w:pPr>
        <w:pStyle w:val="Ttulo3"/>
        <w:numPr>
          <w:ilvl w:val="0"/>
          <w:numId w:val="10"/>
        </w:numPr>
      </w:pPr>
      <w:bookmarkStart w:id="142" w:name="_Toc85630320"/>
      <w:bookmarkEnd w:id="137"/>
      <w:bookmarkEnd w:id="138"/>
      <w:bookmarkEnd w:id="139"/>
      <w:bookmarkEnd w:id="140"/>
      <w:bookmarkEnd w:id="141"/>
      <w:r w:rsidRPr="002C112C">
        <w:t>Hallazgos Generales de la Evaluación</w:t>
      </w:r>
    </w:p>
    <w:p w14:paraId="6C857935" w14:textId="540DD134" w:rsidR="000770BA" w:rsidRPr="00BC248B" w:rsidRDefault="000770BA" w:rsidP="00023081">
      <w:pPr>
        <w:pStyle w:val="Ttulo4"/>
        <w:numPr>
          <w:ilvl w:val="1"/>
          <w:numId w:val="10"/>
        </w:numPr>
        <w:ind w:left="709"/>
      </w:pPr>
      <w:bookmarkStart w:id="143" w:name="_Toc85718866"/>
      <w:bookmarkStart w:id="144" w:name="_Toc85719161"/>
      <w:bookmarkStart w:id="145" w:name="_Toc85798243"/>
      <w:bookmarkStart w:id="146" w:name="_Toc85798292"/>
      <w:bookmarkStart w:id="147" w:name="_Toc85799206"/>
      <w:bookmarkStart w:id="148" w:name="_Toc85801043"/>
      <w:bookmarkStart w:id="149" w:name="_Toc86164309"/>
      <w:bookmarkStart w:id="150" w:name="_Toc86164929"/>
      <w:bookmarkStart w:id="151" w:name="_Toc86169315"/>
      <w:bookmarkStart w:id="152" w:name="_Toc86311678"/>
      <w:bookmarkStart w:id="153" w:name="_Toc94870542"/>
      <w:r w:rsidRPr="00BC248B">
        <w:t>Análisis del FODA</w:t>
      </w:r>
      <w:bookmarkEnd w:id="143"/>
      <w:bookmarkEnd w:id="144"/>
      <w:bookmarkEnd w:id="145"/>
      <w:bookmarkEnd w:id="146"/>
      <w:bookmarkEnd w:id="147"/>
      <w:bookmarkEnd w:id="148"/>
      <w:bookmarkEnd w:id="149"/>
      <w:bookmarkEnd w:id="150"/>
      <w:bookmarkEnd w:id="151"/>
      <w:bookmarkEnd w:id="152"/>
      <w:bookmarkEnd w:id="153"/>
    </w:p>
    <w:p w14:paraId="311FAD01" w14:textId="2FFD5EB4" w:rsidR="000942D3" w:rsidRDefault="000942D3" w:rsidP="004D7BBC">
      <w:pPr>
        <w:pStyle w:val="Ttulo3"/>
        <w:ind w:firstLine="349"/>
        <w:rPr>
          <w:lang w:val="es-ES"/>
        </w:rPr>
      </w:pPr>
      <w:r w:rsidRPr="002C112C">
        <w:rPr>
          <w:lang w:val="es-ES"/>
        </w:rPr>
        <w:t>Fortalezas</w:t>
      </w:r>
    </w:p>
    <w:p w14:paraId="6DC2F1D3" w14:textId="7DD5E3B3" w:rsidR="00B93838" w:rsidRPr="00B93838" w:rsidRDefault="00B93838" w:rsidP="00B93838">
      <w:pPr>
        <w:pStyle w:val="Prrafodelista"/>
        <w:numPr>
          <w:ilvl w:val="0"/>
          <w:numId w:val="38"/>
        </w:numPr>
        <w:spacing w:line="360" w:lineRule="auto"/>
        <w:rPr>
          <w:lang w:val="es-ES"/>
        </w:rPr>
      </w:pPr>
      <w:r w:rsidRPr="00B93838">
        <w:rPr>
          <w:lang w:val="es-ES"/>
        </w:rPr>
        <w:t xml:space="preserve">El </w:t>
      </w:r>
      <w:r>
        <w:rPr>
          <w:lang w:val="es-ES"/>
        </w:rPr>
        <w:t>Pp</w:t>
      </w:r>
      <w:r w:rsidRPr="00B93838">
        <w:rPr>
          <w:lang w:val="es-ES"/>
        </w:rPr>
        <w:t xml:space="preserve"> contribuye al cumplimiento de sus objetivos y al fortalecimiento del subsector pecuario en el Estado de Sinaloa.</w:t>
      </w:r>
    </w:p>
    <w:p w14:paraId="6AC41D3E" w14:textId="5B24506C" w:rsidR="00B93838" w:rsidRPr="00B93838" w:rsidRDefault="00B93838" w:rsidP="00B93838">
      <w:pPr>
        <w:pStyle w:val="Prrafodelista"/>
        <w:numPr>
          <w:ilvl w:val="0"/>
          <w:numId w:val="38"/>
        </w:numPr>
        <w:spacing w:line="360" w:lineRule="auto"/>
        <w:rPr>
          <w:lang w:val="es-ES"/>
        </w:rPr>
      </w:pPr>
      <w:r>
        <w:rPr>
          <w:lang w:val="es-ES"/>
        </w:rPr>
        <w:t xml:space="preserve">Se </w:t>
      </w:r>
      <w:r w:rsidRPr="00B93838">
        <w:rPr>
          <w:lang w:val="es-ES"/>
        </w:rPr>
        <w:t xml:space="preserve">muestra alta capacidad operativa y cobertura efectiva, lo cual se refleja en el indicador principal de resultados, donde la población atendida supera consistentemente las metas programadas en los programas finalmente autorizados. </w:t>
      </w:r>
    </w:p>
    <w:p w14:paraId="00A2BB74" w14:textId="5B7466B3" w:rsidR="00B93838" w:rsidRPr="00B93838" w:rsidRDefault="00B93838" w:rsidP="00B93838">
      <w:pPr>
        <w:pStyle w:val="Prrafodelista"/>
        <w:numPr>
          <w:ilvl w:val="0"/>
          <w:numId w:val="38"/>
        </w:numPr>
        <w:spacing w:line="360" w:lineRule="auto"/>
        <w:rPr>
          <w:lang w:val="es-ES"/>
        </w:rPr>
      </w:pPr>
      <w:r>
        <w:rPr>
          <w:lang w:val="es-ES"/>
        </w:rPr>
        <w:t>Se presenta</w:t>
      </w:r>
      <w:r w:rsidRPr="00B93838">
        <w:rPr>
          <w:lang w:val="es-ES"/>
        </w:rPr>
        <w:t xml:space="preserve"> coherencia entre el diagnóstico del problema público y los componentes del programa. Las acciones que se implementan —mejoramiento genético, apoyo ante sequía, sanidad animal y fortalecimiento de casetas zoosanitarias— están directamente alineadas con los principales factores que limitan la productividad del sector pecuario estatal.</w:t>
      </w:r>
    </w:p>
    <w:p w14:paraId="7DFE0237" w14:textId="555742CB" w:rsidR="00B93838" w:rsidRPr="00B93838" w:rsidRDefault="00B93838" w:rsidP="00B93838">
      <w:pPr>
        <w:pStyle w:val="Prrafodelista"/>
        <w:numPr>
          <w:ilvl w:val="0"/>
          <w:numId w:val="38"/>
        </w:numPr>
        <w:spacing w:line="360" w:lineRule="auto"/>
        <w:rPr>
          <w:lang w:val="es-ES"/>
        </w:rPr>
      </w:pPr>
      <w:r>
        <w:rPr>
          <w:lang w:val="es-ES"/>
        </w:rPr>
        <w:t>Se</w:t>
      </w:r>
      <w:r w:rsidRPr="00B93838">
        <w:rPr>
          <w:lang w:val="es-ES"/>
        </w:rPr>
        <w:t xml:space="preserve"> cuenta con una </w:t>
      </w:r>
      <w:r>
        <w:rPr>
          <w:lang w:val="es-ES"/>
        </w:rPr>
        <w:t>MIR</w:t>
      </w:r>
      <w:r w:rsidRPr="00B93838">
        <w:rPr>
          <w:lang w:val="es-ES"/>
        </w:rPr>
        <w:t xml:space="preserve"> estructurada, con indicadores definidos, metas claras y métodos de cálculo establecidos, lo cual facilita el seguimiento y monitoreo de sus resultados. Los indicadores de gestión muestran niveles de cumplimiento cercanos a las metas programadas, lo que indica estabilidad operativa en la ejecución de los componentes.</w:t>
      </w:r>
    </w:p>
    <w:p w14:paraId="4919F6D5" w14:textId="5146ED19" w:rsidR="00206A05" w:rsidRPr="00206A05" w:rsidRDefault="00B93838" w:rsidP="00B93838">
      <w:pPr>
        <w:pStyle w:val="Prrafodelista"/>
        <w:numPr>
          <w:ilvl w:val="0"/>
          <w:numId w:val="38"/>
        </w:numPr>
        <w:spacing w:line="360" w:lineRule="auto"/>
        <w:rPr>
          <w:lang w:val="es-ES"/>
        </w:rPr>
      </w:pPr>
      <w:r>
        <w:rPr>
          <w:lang w:val="es-ES"/>
        </w:rPr>
        <w:t>El</w:t>
      </w:r>
      <w:r w:rsidRPr="00B93838">
        <w:rPr>
          <w:lang w:val="es-ES"/>
        </w:rPr>
        <w:t xml:space="preserve"> programa se encuentra alineado con los objetivos estratégicos del Plan Estatal de Desarrollo 2022–2027, particularmente en lo relativo al fortalecimiento del sector agropecuario, la mejora de la productividad ganadera y la consolidación del enfoque de Presupuesto basado en Resultados.</w:t>
      </w:r>
    </w:p>
    <w:p w14:paraId="5C138E5E" w14:textId="60FBD7CE" w:rsidR="00206A05" w:rsidRPr="00206A05" w:rsidRDefault="00206A05" w:rsidP="00206A05">
      <w:pPr>
        <w:pStyle w:val="Ttulo3"/>
        <w:ind w:firstLine="349"/>
        <w:rPr>
          <w:lang w:val="es-ES"/>
        </w:rPr>
      </w:pPr>
      <w:r>
        <w:rPr>
          <w:lang w:val="es-ES"/>
        </w:rPr>
        <w:lastRenderedPageBreak/>
        <w:t>Oportunidades</w:t>
      </w:r>
    </w:p>
    <w:p w14:paraId="721B23A7" w14:textId="77777777" w:rsidR="00962DC9" w:rsidRPr="00962DC9" w:rsidRDefault="00962DC9" w:rsidP="00962DC9">
      <w:pPr>
        <w:pStyle w:val="Prrafodelista"/>
        <w:numPr>
          <w:ilvl w:val="0"/>
          <w:numId w:val="41"/>
        </w:numPr>
        <w:spacing w:line="360" w:lineRule="auto"/>
        <w:rPr>
          <w:lang w:val="es-ES"/>
        </w:rPr>
      </w:pPr>
      <w:r w:rsidRPr="00962DC9">
        <w:rPr>
          <w:lang w:val="es-ES"/>
        </w:rPr>
        <w:t>El entorno institucional y sectorial presenta diversas oportunidades que podrían fortalecer el impacto del programa en el mediano plazo.</w:t>
      </w:r>
    </w:p>
    <w:p w14:paraId="1633BEFF" w14:textId="14A87244" w:rsidR="00962DC9" w:rsidRPr="00962DC9" w:rsidRDefault="00962DC9" w:rsidP="00962DC9">
      <w:pPr>
        <w:pStyle w:val="Prrafodelista"/>
        <w:numPr>
          <w:ilvl w:val="0"/>
          <w:numId w:val="41"/>
        </w:numPr>
        <w:spacing w:line="360" w:lineRule="auto"/>
        <w:rPr>
          <w:lang w:val="es-ES"/>
        </w:rPr>
      </w:pPr>
      <w:r>
        <w:rPr>
          <w:lang w:val="es-ES"/>
        </w:rPr>
        <w:t>F</w:t>
      </w:r>
      <w:r w:rsidRPr="00962DC9">
        <w:rPr>
          <w:lang w:val="es-ES"/>
        </w:rPr>
        <w:t>ortalecer la medición de resultados económicos del programa, incorporando indicadores que permitan evaluar el efecto de los apoyos en variables como productividad, ingreso de los productores o rentabilidad de las unidades de producción. Esto permitiría avanzar de una medición centrada en entrega de productos hacia una medición más robusta de resultados e impactos.</w:t>
      </w:r>
    </w:p>
    <w:p w14:paraId="5A3303E4" w14:textId="1FDCCA3A" w:rsidR="00962DC9" w:rsidRPr="00962DC9" w:rsidRDefault="00962DC9" w:rsidP="00962DC9">
      <w:pPr>
        <w:pStyle w:val="Prrafodelista"/>
        <w:numPr>
          <w:ilvl w:val="0"/>
          <w:numId w:val="41"/>
        </w:numPr>
        <w:spacing w:line="360" w:lineRule="auto"/>
        <w:rPr>
          <w:lang w:val="es-ES"/>
        </w:rPr>
      </w:pPr>
      <w:r>
        <w:rPr>
          <w:lang w:val="es-ES"/>
        </w:rPr>
        <w:t>I</w:t>
      </w:r>
      <w:r w:rsidRPr="00962DC9">
        <w:rPr>
          <w:lang w:val="es-ES"/>
        </w:rPr>
        <w:t>mplementación de evaluaciones de impacto o estudios especializados, que permitan identificar con mayor precisión los efectos causales del programa en el desempeño productivo del sector pecuario. Este tipo de evaluaciones contribuiría a fortalecer la evidencia sobre la efectividad de la intervención pública.</w:t>
      </w:r>
    </w:p>
    <w:p w14:paraId="72293810" w14:textId="1C41F217" w:rsidR="00962DC9" w:rsidRPr="00962DC9" w:rsidRDefault="00962DC9" w:rsidP="00962DC9">
      <w:pPr>
        <w:pStyle w:val="Prrafodelista"/>
        <w:numPr>
          <w:ilvl w:val="0"/>
          <w:numId w:val="41"/>
        </w:numPr>
        <w:spacing w:line="360" w:lineRule="auto"/>
        <w:rPr>
          <w:lang w:val="es-ES"/>
        </w:rPr>
      </w:pPr>
      <w:r>
        <w:rPr>
          <w:lang w:val="es-ES"/>
        </w:rPr>
        <w:t>P</w:t>
      </w:r>
      <w:r w:rsidRPr="00962DC9">
        <w:rPr>
          <w:lang w:val="es-ES"/>
        </w:rPr>
        <w:t>erfeccionar la planeación de metas del programa, utilizando información histórica de demanda y capacidad operativa para establecer metas más realistas y retadoras, especialmente en el indicador de cobertura.</w:t>
      </w:r>
    </w:p>
    <w:p w14:paraId="6C13F2A1" w14:textId="5F07A858" w:rsidR="000942D3" w:rsidRPr="00985BE5" w:rsidRDefault="00962DC9" w:rsidP="00962DC9">
      <w:pPr>
        <w:pStyle w:val="Prrafodelista"/>
        <w:numPr>
          <w:ilvl w:val="0"/>
          <w:numId w:val="41"/>
        </w:numPr>
        <w:spacing w:line="360" w:lineRule="auto"/>
        <w:rPr>
          <w:lang w:val="es-ES"/>
        </w:rPr>
      </w:pPr>
      <w:r>
        <w:rPr>
          <w:lang w:val="es-ES"/>
        </w:rPr>
        <w:t>I</w:t>
      </w:r>
      <w:r w:rsidRPr="00962DC9">
        <w:rPr>
          <w:lang w:val="es-ES"/>
        </w:rPr>
        <w:t>ncorporación más explícita de la perspectiva de género, mediante la definición de metas e indicadores que permitan medir la participación de mujeres productoras y promover su inclusión en los apoyos productivos.</w:t>
      </w:r>
    </w:p>
    <w:p w14:paraId="0ACD248E" w14:textId="1FE85B25" w:rsidR="00747F21" w:rsidRDefault="006A6BE5" w:rsidP="004A0D13">
      <w:pPr>
        <w:pStyle w:val="Ttulo3"/>
        <w:ind w:firstLine="349"/>
        <w:rPr>
          <w:lang w:val="es-ES"/>
        </w:rPr>
      </w:pPr>
      <w:bookmarkStart w:id="154" w:name="_Toc85630321"/>
      <w:bookmarkStart w:id="155" w:name="_Toc85708011"/>
      <w:bookmarkStart w:id="156" w:name="_Toc85708386"/>
      <w:bookmarkStart w:id="157" w:name="_Toc85711260"/>
      <w:bookmarkEnd w:id="142"/>
      <w:r>
        <w:rPr>
          <w:lang w:val="es-ES"/>
        </w:rPr>
        <w:t>Debilidades</w:t>
      </w:r>
      <w:r w:rsidR="004A0D13">
        <w:rPr>
          <w:lang w:val="es-ES"/>
        </w:rPr>
        <w:t xml:space="preserve"> </w:t>
      </w:r>
    </w:p>
    <w:p w14:paraId="1A9AFDAE" w14:textId="67D5B233" w:rsidR="00BC248B" w:rsidRPr="00BC248B" w:rsidRDefault="00BC248B" w:rsidP="00BC248B">
      <w:pPr>
        <w:pStyle w:val="Prrafodelista"/>
        <w:numPr>
          <w:ilvl w:val="0"/>
          <w:numId w:val="42"/>
        </w:numPr>
        <w:spacing w:line="360" w:lineRule="auto"/>
        <w:rPr>
          <w:lang w:val="es-ES"/>
        </w:rPr>
      </w:pPr>
      <w:r>
        <w:rPr>
          <w:lang w:val="es-ES"/>
        </w:rPr>
        <w:t>L</w:t>
      </w:r>
      <w:r w:rsidRPr="00BC248B">
        <w:rPr>
          <w:lang w:val="es-ES"/>
        </w:rPr>
        <w:t>a MIR se concentra principalmente en indicadores de productos, tales como la entrega de sementales, semillas o infraestructura, sin incorporar indicadores suficientes que permitan medir cambios en variables económicas o productivas de los beneficiarios.</w:t>
      </w:r>
    </w:p>
    <w:p w14:paraId="4702B2AF" w14:textId="195651EF" w:rsidR="00BC248B" w:rsidRPr="00BC248B" w:rsidRDefault="00BC248B" w:rsidP="00BC248B">
      <w:pPr>
        <w:pStyle w:val="Prrafodelista"/>
        <w:numPr>
          <w:ilvl w:val="0"/>
          <w:numId w:val="42"/>
        </w:numPr>
        <w:spacing w:line="360" w:lineRule="auto"/>
        <w:rPr>
          <w:lang w:val="es-ES"/>
        </w:rPr>
      </w:pPr>
      <w:r>
        <w:rPr>
          <w:lang w:val="es-ES"/>
        </w:rPr>
        <w:t>S</w:t>
      </w:r>
      <w:r w:rsidRPr="00BC248B">
        <w:rPr>
          <w:lang w:val="es-ES"/>
        </w:rPr>
        <w:t>ubestimación recurrente de metas en el indicador de cobertura, lo cual se evidencia en el hecho de que en varios ejercicios fiscales la población atendida ha superado ampliamente la meta programada. Esto sugiere la necesidad de fortalecer los procesos de planeación y estimación de metas.</w:t>
      </w:r>
    </w:p>
    <w:p w14:paraId="4D8DBF70" w14:textId="3099589E" w:rsidR="00BC248B" w:rsidRPr="00BC248B" w:rsidRDefault="00BC248B" w:rsidP="00BC248B">
      <w:pPr>
        <w:pStyle w:val="Prrafodelista"/>
        <w:numPr>
          <w:ilvl w:val="0"/>
          <w:numId w:val="42"/>
        </w:numPr>
        <w:spacing w:line="360" w:lineRule="auto"/>
        <w:rPr>
          <w:lang w:val="es-ES"/>
        </w:rPr>
      </w:pPr>
      <w:r>
        <w:rPr>
          <w:lang w:val="es-ES"/>
        </w:rPr>
        <w:t>A</w:t>
      </w:r>
      <w:r w:rsidRPr="00BC248B">
        <w:rPr>
          <w:lang w:val="es-ES"/>
        </w:rPr>
        <w:t>usencia de evaluaciones externas de impacto, lo cual limita la capacidad para atribuir de manera causal los resultados observados en el sector pecuario a la intervención del programa.</w:t>
      </w:r>
    </w:p>
    <w:p w14:paraId="65FB3485" w14:textId="2EE3A4FA" w:rsidR="00206A05" w:rsidRPr="00206A05" w:rsidRDefault="00BC248B" w:rsidP="00BC248B">
      <w:pPr>
        <w:pStyle w:val="Prrafodelista"/>
        <w:numPr>
          <w:ilvl w:val="0"/>
          <w:numId w:val="42"/>
        </w:numPr>
        <w:spacing w:line="360" w:lineRule="auto"/>
        <w:rPr>
          <w:lang w:val="es-ES"/>
        </w:rPr>
      </w:pPr>
      <w:r>
        <w:rPr>
          <w:lang w:val="es-ES"/>
        </w:rPr>
        <w:t>E</w:t>
      </w:r>
      <w:r w:rsidRPr="00BC248B">
        <w:rPr>
          <w:lang w:val="es-ES"/>
        </w:rPr>
        <w:t>l programa no cuenta con indicadores específicos relacionados con la participación de mujeres, lo cual limita el análisis del enfoque de género dentro de la política pública.</w:t>
      </w:r>
    </w:p>
    <w:p w14:paraId="770B4045" w14:textId="1C059A95" w:rsidR="00206A05" w:rsidRPr="00206A05" w:rsidRDefault="00206A05" w:rsidP="00206A05">
      <w:pPr>
        <w:pStyle w:val="Ttulo3"/>
        <w:ind w:firstLine="349"/>
        <w:rPr>
          <w:lang w:val="es-ES"/>
        </w:rPr>
      </w:pPr>
      <w:r>
        <w:rPr>
          <w:lang w:val="es-ES"/>
        </w:rPr>
        <w:lastRenderedPageBreak/>
        <w:t>Amenazas</w:t>
      </w:r>
    </w:p>
    <w:p w14:paraId="69B941B8" w14:textId="19B001C4" w:rsidR="00BC248B" w:rsidRPr="00BC248B" w:rsidRDefault="00BC248B" w:rsidP="00BC248B">
      <w:pPr>
        <w:pStyle w:val="Prrafodelista"/>
        <w:numPr>
          <w:ilvl w:val="0"/>
          <w:numId w:val="39"/>
        </w:numPr>
        <w:spacing w:line="360" w:lineRule="auto"/>
        <w:rPr>
          <w:lang w:val="es-ES"/>
        </w:rPr>
      </w:pPr>
      <w:r>
        <w:rPr>
          <w:lang w:val="es-ES"/>
        </w:rPr>
        <w:t>V</w:t>
      </w:r>
      <w:r w:rsidRPr="00BC248B">
        <w:rPr>
          <w:lang w:val="es-ES"/>
        </w:rPr>
        <w:t>ulnerabilidad del sector pecuario ante fenómenos climáticos, particularmente los periodos recurrentes de sequía que afectan la disponibilidad de forraje y el rendimiento productivo del ganado.</w:t>
      </w:r>
    </w:p>
    <w:p w14:paraId="031B1899" w14:textId="7101EEEF" w:rsidR="00BC248B" w:rsidRPr="00BC248B" w:rsidRDefault="00BC248B" w:rsidP="00BC248B">
      <w:pPr>
        <w:pStyle w:val="Prrafodelista"/>
        <w:numPr>
          <w:ilvl w:val="0"/>
          <w:numId w:val="39"/>
        </w:numPr>
        <w:spacing w:line="360" w:lineRule="auto"/>
        <w:rPr>
          <w:lang w:val="es-ES"/>
        </w:rPr>
      </w:pPr>
      <w:r>
        <w:rPr>
          <w:lang w:val="es-ES"/>
        </w:rPr>
        <w:t>El</w:t>
      </w:r>
      <w:r w:rsidRPr="00BC248B">
        <w:rPr>
          <w:lang w:val="es-ES"/>
        </w:rPr>
        <w:t xml:space="preserve"> subsector pecuario enfrenta riesgos sanitarios permanentes, como la presencia de enfermedades de importancia económica (tuberculosis y brucelosis), lo cual puede afectar la productividad, la movilidad del ganado y el acceso a mercados.</w:t>
      </w:r>
    </w:p>
    <w:p w14:paraId="418B5683" w14:textId="15F4FD97" w:rsidR="00BC248B" w:rsidRPr="00BC248B" w:rsidRDefault="00BC248B" w:rsidP="00BC248B">
      <w:pPr>
        <w:pStyle w:val="Prrafodelista"/>
        <w:numPr>
          <w:ilvl w:val="0"/>
          <w:numId w:val="39"/>
        </w:numPr>
        <w:spacing w:line="360" w:lineRule="auto"/>
        <w:rPr>
          <w:lang w:val="es-ES"/>
        </w:rPr>
      </w:pPr>
      <w:r>
        <w:rPr>
          <w:lang w:val="es-ES"/>
        </w:rPr>
        <w:t>V</w:t>
      </w:r>
      <w:r w:rsidRPr="00BC248B">
        <w:rPr>
          <w:lang w:val="es-ES"/>
        </w:rPr>
        <w:t>ariabilidad presupuestal del gasto público, ya que los recursos asignados a los programas de fomento productivo pueden verse afectados por restricciones fiscales o cambios en las prioridades de política pública.</w:t>
      </w:r>
    </w:p>
    <w:p w14:paraId="6812AEC8" w14:textId="574EC026" w:rsidR="00BC638C" w:rsidRPr="00985BE5" w:rsidRDefault="00BC248B" w:rsidP="00BC248B">
      <w:pPr>
        <w:pStyle w:val="Prrafodelista"/>
        <w:numPr>
          <w:ilvl w:val="0"/>
          <w:numId w:val="39"/>
        </w:numPr>
        <w:spacing w:line="360" w:lineRule="auto"/>
        <w:rPr>
          <w:lang w:val="es-ES"/>
        </w:rPr>
      </w:pPr>
      <w:r>
        <w:rPr>
          <w:lang w:val="es-ES"/>
        </w:rPr>
        <w:t>L</w:t>
      </w:r>
      <w:r w:rsidRPr="00BC248B">
        <w:rPr>
          <w:lang w:val="es-ES"/>
        </w:rPr>
        <w:t>imitaciones estructurales, como acceso limitado a financiamiento, baja adopción tecnológica y dificultades para integrarse a cadenas de valor, lo cual puede reducir el impacto potencial de los apoyos otorgados.</w:t>
      </w:r>
    </w:p>
    <w:p w14:paraId="077E7FB5" w14:textId="7146A041" w:rsidR="00BC638C" w:rsidRPr="00553103" w:rsidRDefault="00BC638C" w:rsidP="00023081">
      <w:pPr>
        <w:pStyle w:val="Ttulo4"/>
        <w:numPr>
          <w:ilvl w:val="1"/>
          <w:numId w:val="10"/>
        </w:numPr>
        <w:ind w:left="709"/>
      </w:pPr>
      <w:r w:rsidRPr="00553103">
        <w:t>Avances del Programa en el Ejercicio Fiscal Actual</w:t>
      </w:r>
    </w:p>
    <w:p w14:paraId="374BE529" w14:textId="64B5305A" w:rsidR="00985BE5" w:rsidRDefault="00985BE5" w:rsidP="00985BE5">
      <w:bookmarkStart w:id="158" w:name="_Toc85630323"/>
      <w:bookmarkStart w:id="159" w:name="_Toc85708013"/>
      <w:bookmarkStart w:id="160" w:name="_Toc85708388"/>
      <w:bookmarkStart w:id="161" w:name="_Toc85711262"/>
      <w:bookmarkEnd w:id="154"/>
      <w:bookmarkEnd w:id="155"/>
      <w:bookmarkEnd w:id="156"/>
      <w:bookmarkEnd w:id="157"/>
      <w:r>
        <w:t xml:space="preserve">Durante el ejercicio fiscal posterior al periodo evaluado se identifican algunos avances relevantes en la operación y gestión del </w:t>
      </w:r>
      <w:r w:rsidR="00553103">
        <w:t>Pp</w:t>
      </w:r>
      <w:r>
        <w:t>, los cuales contribuyen a fortalecer su desempeño institucional y su capacidad de atención a los productores pecuarios del Estado de Sinaloa.</w:t>
      </w:r>
    </w:p>
    <w:p w14:paraId="75A327B7" w14:textId="77777777" w:rsidR="00985BE5" w:rsidRDefault="00985BE5" w:rsidP="00985BE5">
      <w:r>
        <w:t>Uno de los avances más significativos se observa en el incremento del presupuesto asignado al programa, particularmente en el ejercicio fiscal 2025, donde se registró una ampliación importante de recursos destinados a inversión pública y apoyos productivos. Este aumento presupuestario permitió ampliar el alcance de los apoyos otorgados a los productores y fortalecer acciones estratégicas relacionadas con el mejoramiento genético, la infraestructura pecuaria y la atención a contingencias climáticas.</w:t>
      </w:r>
    </w:p>
    <w:p w14:paraId="0F377ECF" w14:textId="77777777" w:rsidR="00985BE5" w:rsidRDefault="00985BE5" w:rsidP="00985BE5">
      <w:r>
        <w:t>Asimismo, se observa una mayor consolidación operativa del programa, reflejada en el cumplimiento de los indicadores de gestión relacionados con la entrega de apoyos productivos. Los componentes del programa, tales como la entrega de sementales de registro, bolsas de semilla perenne, infraestructura pecuaria y pacas de forraje, presentan niveles de cumplimiento cercanos a las metas programadas, lo que evidencia una operación estable y ordenada.</w:t>
      </w:r>
    </w:p>
    <w:p w14:paraId="5F089141" w14:textId="77777777" w:rsidR="00985BE5" w:rsidRDefault="00985BE5" w:rsidP="00985BE5">
      <w:r>
        <w:t>Otro avance relevante se relaciona con el fortalecimiento de las acciones sanitarias y de control zoosanitario, mediante la realización de pruebas diagnósticas y el equipamiento de puntos de verificación sanitaria, lo cual contribuye a mejorar las condiciones sanitarias del hato ganadero y a fortalecer los mecanismos de control de movilización pecuaria.</w:t>
      </w:r>
    </w:p>
    <w:p w14:paraId="66B96472" w14:textId="77777777" w:rsidR="00985BE5" w:rsidRDefault="00985BE5" w:rsidP="00985BE5">
      <w:r>
        <w:lastRenderedPageBreak/>
        <w:t>Adicionalmente, el programa ha mostrado una capacidad creciente de atención a productores pecuarios, lo cual se refleja en la población atendida durante el ejercicio evaluado. La cobertura real del programa ha superado de manera consistente las metas programadas, lo que evidencia una demanda significativa por parte del sector y una capacidad institucional adecuada para implementar las acciones previstas.</w:t>
      </w:r>
    </w:p>
    <w:p w14:paraId="2946ADA7" w14:textId="714F5096" w:rsidR="00C31780" w:rsidRDefault="00985BE5" w:rsidP="00985BE5">
      <w:r>
        <w:t>En conjunto, estos avances reflejan un proceso de fortalecimiento gradual del programa, tanto en términos presupuestarios como operativos, lo cual contribuye a consolidar su papel como uno de los principales instrumentos de política pública para el desarrollo del subsector pecuario en el Estado de Sinaloa.</w:t>
      </w:r>
    </w:p>
    <w:p w14:paraId="01F8E1F5" w14:textId="74A119C5" w:rsidR="00BC638C" w:rsidRPr="00194677" w:rsidRDefault="00BC638C" w:rsidP="00023081">
      <w:pPr>
        <w:pStyle w:val="Ttulo4"/>
        <w:numPr>
          <w:ilvl w:val="1"/>
          <w:numId w:val="10"/>
        </w:numPr>
        <w:ind w:left="709"/>
      </w:pPr>
      <w:r w:rsidRPr="00194677">
        <w:t>Consideraciones sobre la evolución del presupuesto</w:t>
      </w:r>
    </w:p>
    <w:p w14:paraId="552B4914" w14:textId="20C1BE2B" w:rsidR="00985BE5" w:rsidRPr="00985BE5" w:rsidRDefault="00985BE5" w:rsidP="00985BE5">
      <w:pPr>
        <w:rPr>
          <w:rFonts w:eastAsia="Times New Roman" w:cs="Arial"/>
          <w:szCs w:val="20"/>
          <w:lang w:eastAsia="es-MX"/>
        </w:rPr>
      </w:pPr>
      <w:bookmarkStart w:id="162" w:name="_Toc85630324"/>
      <w:bookmarkStart w:id="163" w:name="_Toc85708014"/>
      <w:bookmarkStart w:id="164" w:name="_Toc85708389"/>
      <w:bookmarkStart w:id="165" w:name="_Toc85711263"/>
      <w:bookmarkEnd w:id="158"/>
      <w:bookmarkEnd w:id="159"/>
      <w:bookmarkEnd w:id="160"/>
      <w:bookmarkEnd w:id="161"/>
      <w:r w:rsidRPr="00985BE5">
        <w:rPr>
          <w:rFonts w:eastAsia="Times New Roman" w:cs="Arial"/>
          <w:szCs w:val="20"/>
          <w:lang w:eastAsia="es-MX"/>
        </w:rPr>
        <w:t xml:space="preserve">El análisis de la evolución presupuestaria del </w:t>
      </w:r>
      <w:r w:rsidR="005173FD">
        <w:rPr>
          <w:rFonts w:eastAsia="Times New Roman" w:cs="Arial"/>
          <w:szCs w:val="20"/>
          <w:lang w:eastAsia="es-MX"/>
        </w:rPr>
        <w:t>programa</w:t>
      </w:r>
      <w:r w:rsidRPr="00985BE5">
        <w:rPr>
          <w:rFonts w:eastAsia="Times New Roman" w:cs="Arial"/>
          <w:szCs w:val="20"/>
          <w:lang w:eastAsia="es-MX"/>
        </w:rPr>
        <w:t>, correspondiente al periodo 2023</w:t>
      </w:r>
      <w:r w:rsidR="005173FD">
        <w:rPr>
          <w:rFonts w:eastAsia="Times New Roman" w:cs="Arial"/>
          <w:szCs w:val="20"/>
          <w:lang w:eastAsia="es-MX"/>
        </w:rPr>
        <w:t xml:space="preserve"> </w:t>
      </w:r>
      <w:r w:rsidRPr="00985BE5">
        <w:rPr>
          <w:rFonts w:eastAsia="Times New Roman" w:cs="Arial"/>
          <w:szCs w:val="20"/>
          <w:lang w:eastAsia="es-MX"/>
        </w:rPr>
        <w:t>–</w:t>
      </w:r>
      <w:r w:rsidR="005173FD">
        <w:rPr>
          <w:rFonts w:eastAsia="Times New Roman" w:cs="Arial"/>
          <w:szCs w:val="20"/>
          <w:lang w:eastAsia="es-MX"/>
        </w:rPr>
        <w:t xml:space="preserve"> </w:t>
      </w:r>
      <w:r w:rsidRPr="00985BE5">
        <w:rPr>
          <w:rFonts w:eastAsia="Times New Roman" w:cs="Arial"/>
          <w:szCs w:val="20"/>
          <w:lang w:eastAsia="es-MX"/>
        </w:rPr>
        <w:t>2025, permite identificar cambios relevantes en la asignación, modificación y ejercicio de los recursos públicos destinados al programa, así como su relación con la implementación de las acciones orientadas al fortalecimiento del sector pecuario.</w:t>
      </w:r>
    </w:p>
    <w:tbl>
      <w:tblPr>
        <w:tblStyle w:val="Tablaconcuadrcula"/>
        <w:tblW w:w="4361"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63"/>
        <w:gridCol w:w="2179"/>
        <w:gridCol w:w="2179"/>
        <w:gridCol w:w="2179"/>
      </w:tblGrid>
      <w:tr w:rsidR="00A52D52" w:rsidRPr="00A52D52" w14:paraId="354E9B4D" w14:textId="77777777" w:rsidTr="00A52D52">
        <w:trPr>
          <w:trHeight w:val="454"/>
          <w:jc w:val="center"/>
        </w:trPr>
        <w:tc>
          <w:tcPr>
            <w:tcW w:w="755" w:type="pct"/>
            <w:shd w:val="clear" w:color="auto" w:fill="404040" w:themeFill="text1" w:themeFillTint="BF"/>
            <w:vAlign w:val="center"/>
          </w:tcPr>
          <w:p w14:paraId="3B6DCD6C" w14:textId="75C9A950" w:rsidR="00A52D52" w:rsidRPr="00A52D52" w:rsidRDefault="00A52D52" w:rsidP="00A52D52">
            <w:pPr>
              <w:spacing w:line="240" w:lineRule="auto"/>
              <w:jc w:val="center"/>
              <w:rPr>
                <w:rFonts w:eastAsia="Times New Roman" w:cs="Arial"/>
                <w:b/>
                <w:bCs/>
                <w:color w:val="FFFFFF" w:themeColor="background1"/>
              </w:rPr>
            </w:pPr>
            <w:r w:rsidRPr="00A52D52">
              <w:rPr>
                <w:rFonts w:eastAsia="Times New Roman" w:cs="Arial"/>
                <w:b/>
                <w:bCs/>
                <w:color w:val="FFFFFF" w:themeColor="background1"/>
              </w:rPr>
              <w:t>Ejercicios</w:t>
            </w:r>
          </w:p>
        </w:tc>
        <w:tc>
          <w:tcPr>
            <w:tcW w:w="1415" w:type="pct"/>
            <w:shd w:val="clear" w:color="auto" w:fill="404040" w:themeFill="text1" w:themeFillTint="BF"/>
            <w:vAlign w:val="center"/>
          </w:tcPr>
          <w:p w14:paraId="7E6E7662" w14:textId="28B38DE0" w:rsidR="00A52D52" w:rsidRPr="00A52D52" w:rsidRDefault="00A52D52" w:rsidP="00A52D52">
            <w:pPr>
              <w:spacing w:line="240" w:lineRule="auto"/>
              <w:jc w:val="center"/>
              <w:rPr>
                <w:rFonts w:eastAsia="Times New Roman" w:cs="Arial"/>
                <w:b/>
                <w:bCs/>
                <w:color w:val="FFFFFF" w:themeColor="background1"/>
              </w:rPr>
            </w:pPr>
            <w:r w:rsidRPr="00A52D52">
              <w:rPr>
                <w:rFonts w:eastAsia="Times New Roman" w:cs="Arial"/>
                <w:b/>
                <w:bCs/>
                <w:color w:val="FFFFFF" w:themeColor="background1"/>
              </w:rPr>
              <w:t>Aprobado</w:t>
            </w:r>
          </w:p>
        </w:tc>
        <w:tc>
          <w:tcPr>
            <w:tcW w:w="1415" w:type="pct"/>
            <w:shd w:val="clear" w:color="auto" w:fill="404040" w:themeFill="text1" w:themeFillTint="BF"/>
            <w:vAlign w:val="center"/>
          </w:tcPr>
          <w:p w14:paraId="6EC078BF" w14:textId="4EA67304" w:rsidR="00A52D52" w:rsidRPr="00A52D52" w:rsidRDefault="00A52D52" w:rsidP="00A52D52">
            <w:pPr>
              <w:spacing w:line="240" w:lineRule="auto"/>
              <w:jc w:val="center"/>
              <w:rPr>
                <w:rFonts w:eastAsia="Times New Roman" w:cs="Arial"/>
                <w:b/>
                <w:bCs/>
                <w:color w:val="FFFFFF" w:themeColor="background1"/>
              </w:rPr>
            </w:pPr>
            <w:r w:rsidRPr="00A52D52">
              <w:rPr>
                <w:rFonts w:eastAsia="Times New Roman" w:cs="Arial"/>
                <w:b/>
                <w:bCs/>
                <w:color w:val="FFFFFF" w:themeColor="background1"/>
              </w:rPr>
              <w:t>Modificado</w:t>
            </w:r>
          </w:p>
        </w:tc>
        <w:tc>
          <w:tcPr>
            <w:tcW w:w="1415" w:type="pct"/>
            <w:shd w:val="clear" w:color="auto" w:fill="404040" w:themeFill="text1" w:themeFillTint="BF"/>
            <w:vAlign w:val="center"/>
          </w:tcPr>
          <w:p w14:paraId="68E52DFF" w14:textId="1A94EBC9" w:rsidR="00A52D52" w:rsidRPr="00A52D52" w:rsidRDefault="00A52D52" w:rsidP="00A52D52">
            <w:pPr>
              <w:spacing w:line="240" w:lineRule="auto"/>
              <w:jc w:val="center"/>
              <w:rPr>
                <w:rFonts w:eastAsia="Times New Roman" w:cs="Arial"/>
                <w:b/>
                <w:bCs/>
                <w:color w:val="FFFFFF" w:themeColor="background1"/>
              </w:rPr>
            </w:pPr>
            <w:r w:rsidRPr="00A52D52">
              <w:rPr>
                <w:rFonts w:eastAsia="Times New Roman" w:cs="Arial"/>
                <w:b/>
                <w:bCs/>
                <w:color w:val="FFFFFF" w:themeColor="background1"/>
              </w:rPr>
              <w:t>Ejercido</w:t>
            </w:r>
          </w:p>
        </w:tc>
      </w:tr>
      <w:tr w:rsidR="00A52D52" w14:paraId="0635E932" w14:textId="77777777" w:rsidTr="00A52D52">
        <w:trPr>
          <w:trHeight w:val="340"/>
          <w:jc w:val="center"/>
        </w:trPr>
        <w:tc>
          <w:tcPr>
            <w:tcW w:w="755" w:type="pct"/>
            <w:vAlign w:val="center"/>
          </w:tcPr>
          <w:p w14:paraId="23A8997D" w14:textId="0194D76E" w:rsidR="00A52D52" w:rsidRDefault="00A52D52" w:rsidP="00A52D52">
            <w:pPr>
              <w:spacing w:line="240" w:lineRule="auto"/>
              <w:jc w:val="center"/>
              <w:rPr>
                <w:rFonts w:eastAsia="Times New Roman" w:cs="Arial"/>
              </w:rPr>
            </w:pPr>
            <w:r>
              <w:rPr>
                <w:rFonts w:eastAsia="Times New Roman" w:cs="Arial"/>
              </w:rPr>
              <w:t>2025</w:t>
            </w:r>
          </w:p>
        </w:tc>
        <w:tc>
          <w:tcPr>
            <w:tcW w:w="1415" w:type="pct"/>
            <w:vAlign w:val="center"/>
          </w:tcPr>
          <w:p w14:paraId="161512F3" w14:textId="7E6C250E" w:rsidR="00A52D52" w:rsidRDefault="00A52D52" w:rsidP="00A52D52">
            <w:pPr>
              <w:spacing w:line="240" w:lineRule="auto"/>
              <w:jc w:val="center"/>
              <w:rPr>
                <w:rFonts w:eastAsia="Times New Roman" w:cs="Arial"/>
              </w:rPr>
            </w:pPr>
            <w:r w:rsidRPr="00790A78">
              <w:t>$</w:t>
            </w:r>
            <w:r>
              <w:t xml:space="preserve"> </w:t>
            </w:r>
            <w:r w:rsidRPr="00790A78">
              <w:t>46,075,075.00</w:t>
            </w:r>
          </w:p>
        </w:tc>
        <w:tc>
          <w:tcPr>
            <w:tcW w:w="1415" w:type="pct"/>
            <w:vAlign w:val="center"/>
          </w:tcPr>
          <w:p w14:paraId="4184B324" w14:textId="15D68725" w:rsidR="00A52D52" w:rsidRDefault="00A52D52" w:rsidP="00A52D52">
            <w:pPr>
              <w:spacing w:line="240" w:lineRule="auto"/>
              <w:jc w:val="center"/>
              <w:rPr>
                <w:rFonts w:eastAsia="Times New Roman" w:cs="Arial"/>
              </w:rPr>
            </w:pPr>
            <w:r w:rsidRPr="00790A78">
              <w:t>$</w:t>
            </w:r>
            <w:r>
              <w:t xml:space="preserve"> </w:t>
            </w:r>
            <w:r w:rsidRPr="00790A78">
              <w:t>68,832,773.82</w:t>
            </w:r>
          </w:p>
        </w:tc>
        <w:tc>
          <w:tcPr>
            <w:tcW w:w="1415" w:type="pct"/>
            <w:vAlign w:val="center"/>
          </w:tcPr>
          <w:p w14:paraId="1AD95521" w14:textId="620B500F" w:rsidR="00A52D52" w:rsidRDefault="00A52D52" w:rsidP="00A52D52">
            <w:pPr>
              <w:spacing w:line="240" w:lineRule="auto"/>
              <w:jc w:val="center"/>
              <w:rPr>
                <w:rFonts w:eastAsia="Times New Roman" w:cs="Arial"/>
              </w:rPr>
            </w:pPr>
            <w:r w:rsidRPr="00790A78">
              <w:t>$</w:t>
            </w:r>
            <w:r>
              <w:t xml:space="preserve"> </w:t>
            </w:r>
            <w:r w:rsidRPr="00790A78">
              <w:t>58,733,816.58</w:t>
            </w:r>
          </w:p>
        </w:tc>
      </w:tr>
      <w:tr w:rsidR="00A52D52" w14:paraId="1D3F5F75" w14:textId="77777777" w:rsidTr="00A52D52">
        <w:trPr>
          <w:trHeight w:val="340"/>
          <w:jc w:val="center"/>
        </w:trPr>
        <w:tc>
          <w:tcPr>
            <w:tcW w:w="755" w:type="pct"/>
            <w:vAlign w:val="center"/>
          </w:tcPr>
          <w:p w14:paraId="2FA0EBC9" w14:textId="64D9D1D3" w:rsidR="00A52D52" w:rsidRDefault="00A52D52" w:rsidP="00A52D52">
            <w:pPr>
              <w:spacing w:line="240" w:lineRule="auto"/>
              <w:jc w:val="center"/>
              <w:rPr>
                <w:rFonts w:eastAsia="Times New Roman" w:cs="Arial"/>
              </w:rPr>
            </w:pPr>
            <w:r>
              <w:rPr>
                <w:rFonts w:eastAsia="Times New Roman" w:cs="Arial"/>
              </w:rPr>
              <w:t>2024</w:t>
            </w:r>
          </w:p>
        </w:tc>
        <w:tc>
          <w:tcPr>
            <w:tcW w:w="1415" w:type="pct"/>
            <w:vAlign w:val="center"/>
          </w:tcPr>
          <w:p w14:paraId="4B8241C1" w14:textId="670B4370" w:rsidR="00A52D52" w:rsidRDefault="00A52D52" w:rsidP="00A52D52">
            <w:pPr>
              <w:spacing w:line="240" w:lineRule="auto"/>
              <w:jc w:val="center"/>
              <w:rPr>
                <w:rFonts w:eastAsia="Times New Roman" w:cs="Arial"/>
              </w:rPr>
            </w:pPr>
            <w:r w:rsidRPr="00F8770F">
              <w:t>$</w:t>
            </w:r>
            <w:r>
              <w:t xml:space="preserve"> </w:t>
            </w:r>
            <w:r w:rsidRPr="00F8770F">
              <w:t>32,739,892.00</w:t>
            </w:r>
          </w:p>
        </w:tc>
        <w:tc>
          <w:tcPr>
            <w:tcW w:w="1415" w:type="pct"/>
            <w:vAlign w:val="center"/>
          </w:tcPr>
          <w:p w14:paraId="5F216ABE" w14:textId="3627006C" w:rsidR="00A52D52" w:rsidRDefault="00A52D52" w:rsidP="00A52D52">
            <w:pPr>
              <w:spacing w:line="240" w:lineRule="auto"/>
              <w:jc w:val="center"/>
              <w:rPr>
                <w:rFonts w:eastAsia="Times New Roman" w:cs="Arial"/>
              </w:rPr>
            </w:pPr>
            <w:r w:rsidRPr="00F8770F">
              <w:t>$</w:t>
            </w:r>
            <w:r>
              <w:t xml:space="preserve"> </w:t>
            </w:r>
            <w:r w:rsidRPr="00F8770F">
              <w:t>27,706,997.17</w:t>
            </w:r>
          </w:p>
        </w:tc>
        <w:tc>
          <w:tcPr>
            <w:tcW w:w="1415" w:type="pct"/>
            <w:vAlign w:val="center"/>
          </w:tcPr>
          <w:p w14:paraId="2008EEDD" w14:textId="7C465C66" w:rsidR="00A52D52" w:rsidRDefault="00A52D52" w:rsidP="00A52D52">
            <w:pPr>
              <w:spacing w:line="240" w:lineRule="auto"/>
              <w:jc w:val="center"/>
              <w:rPr>
                <w:rFonts w:eastAsia="Times New Roman" w:cs="Arial"/>
              </w:rPr>
            </w:pPr>
            <w:r w:rsidRPr="00F8770F">
              <w:t>$</w:t>
            </w:r>
            <w:r>
              <w:t xml:space="preserve"> 27,676,900.80</w:t>
            </w:r>
          </w:p>
        </w:tc>
      </w:tr>
      <w:tr w:rsidR="00A52D52" w14:paraId="2751A812" w14:textId="77777777" w:rsidTr="00A52D52">
        <w:trPr>
          <w:trHeight w:val="340"/>
          <w:jc w:val="center"/>
        </w:trPr>
        <w:tc>
          <w:tcPr>
            <w:tcW w:w="755" w:type="pct"/>
            <w:vAlign w:val="center"/>
          </w:tcPr>
          <w:p w14:paraId="5D3FCA5A" w14:textId="585D5546" w:rsidR="00A52D52" w:rsidRDefault="00A52D52" w:rsidP="00A52D52">
            <w:pPr>
              <w:spacing w:line="240" w:lineRule="auto"/>
              <w:jc w:val="center"/>
              <w:rPr>
                <w:rFonts w:eastAsia="Times New Roman" w:cs="Arial"/>
              </w:rPr>
            </w:pPr>
            <w:r>
              <w:rPr>
                <w:rFonts w:eastAsia="Times New Roman" w:cs="Arial"/>
              </w:rPr>
              <w:t>2023</w:t>
            </w:r>
          </w:p>
        </w:tc>
        <w:tc>
          <w:tcPr>
            <w:tcW w:w="1415" w:type="pct"/>
            <w:vAlign w:val="center"/>
          </w:tcPr>
          <w:p w14:paraId="7342B875" w14:textId="3253B841" w:rsidR="00A52D52" w:rsidRDefault="00A52D52" w:rsidP="00A52D52">
            <w:pPr>
              <w:spacing w:line="240" w:lineRule="auto"/>
              <w:jc w:val="center"/>
              <w:rPr>
                <w:rFonts w:eastAsia="Times New Roman" w:cs="Arial"/>
              </w:rPr>
            </w:pPr>
            <w:r w:rsidRPr="000D0DFF">
              <w:t>$</w:t>
            </w:r>
            <w:r>
              <w:t xml:space="preserve"> </w:t>
            </w:r>
            <w:r w:rsidRPr="000D0DFF">
              <w:t>24,439,018.00</w:t>
            </w:r>
          </w:p>
        </w:tc>
        <w:tc>
          <w:tcPr>
            <w:tcW w:w="1415" w:type="pct"/>
            <w:vAlign w:val="center"/>
          </w:tcPr>
          <w:p w14:paraId="61AB5192" w14:textId="5A453792" w:rsidR="00A52D52" w:rsidRDefault="00A52D52" w:rsidP="00A52D52">
            <w:pPr>
              <w:spacing w:line="240" w:lineRule="auto"/>
              <w:jc w:val="center"/>
              <w:rPr>
                <w:rFonts w:eastAsia="Times New Roman" w:cs="Arial"/>
              </w:rPr>
            </w:pPr>
            <w:r w:rsidRPr="000D0DFF">
              <w:t>$</w:t>
            </w:r>
            <w:r>
              <w:t xml:space="preserve"> 19,070,598.03</w:t>
            </w:r>
          </w:p>
        </w:tc>
        <w:tc>
          <w:tcPr>
            <w:tcW w:w="1415" w:type="pct"/>
            <w:vAlign w:val="center"/>
          </w:tcPr>
          <w:p w14:paraId="04652BA1" w14:textId="1F5CE6F1" w:rsidR="00A52D52" w:rsidRDefault="00A52D52" w:rsidP="00A52D52">
            <w:pPr>
              <w:spacing w:line="240" w:lineRule="auto"/>
              <w:jc w:val="center"/>
              <w:rPr>
                <w:rFonts w:eastAsia="Times New Roman" w:cs="Arial"/>
              </w:rPr>
            </w:pPr>
            <w:r w:rsidRPr="000D0DFF">
              <w:t>$</w:t>
            </w:r>
            <w:r>
              <w:t xml:space="preserve"> </w:t>
            </w:r>
            <w:r w:rsidRPr="000D0DFF">
              <w:t>19,</w:t>
            </w:r>
            <w:r>
              <w:t>068,924.89</w:t>
            </w:r>
          </w:p>
        </w:tc>
      </w:tr>
      <w:tr w:rsidR="00A52D52" w14:paraId="39779BE2" w14:textId="77777777" w:rsidTr="00A52D52">
        <w:trPr>
          <w:trHeight w:val="340"/>
          <w:jc w:val="center"/>
        </w:trPr>
        <w:tc>
          <w:tcPr>
            <w:tcW w:w="755" w:type="pct"/>
            <w:vAlign w:val="center"/>
          </w:tcPr>
          <w:p w14:paraId="5C93F250" w14:textId="0BF4A4BA" w:rsidR="00A52D52" w:rsidRDefault="00A52D52" w:rsidP="00A52D52">
            <w:pPr>
              <w:spacing w:line="240" w:lineRule="auto"/>
              <w:jc w:val="center"/>
              <w:rPr>
                <w:rFonts w:eastAsia="Times New Roman" w:cs="Arial"/>
              </w:rPr>
            </w:pPr>
            <w:r>
              <w:rPr>
                <w:rFonts w:eastAsia="Times New Roman" w:cs="Arial"/>
              </w:rPr>
              <w:t>2022</w:t>
            </w:r>
          </w:p>
        </w:tc>
        <w:tc>
          <w:tcPr>
            <w:tcW w:w="1415" w:type="pct"/>
            <w:vAlign w:val="center"/>
          </w:tcPr>
          <w:p w14:paraId="32C3C2DA" w14:textId="4A14671E" w:rsidR="00A52D52" w:rsidRDefault="00A52D52" w:rsidP="00A52D52">
            <w:pPr>
              <w:spacing w:line="240" w:lineRule="auto"/>
              <w:jc w:val="center"/>
              <w:rPr>
                <w:rFonts w:eastAsia="Times New Roman" w:cs="Arial"/>
              </w:rPr>
            </w:pPr>
            <w:r w:rsidRPr="00B51440">
              <w:t>$</w:t>
            </w:r>
            <w:r>
              <w:t xml:space="preserve"> </w:t>
            </w:r>
            <w:r w:rsidRPr="00B51440">
              <w:t>7,460,650.00</w:t>
            </w:r>
          </w:p>
        </w:tc>
        <w:tc>
          <w:tcPr>
            <w:tcW w:w="1415" w:type="pct"/>
            <w:vAlign w:val="center"/>
          </w:tcPr>
          <w:p w14:paraId="1B16EC3B" w14:textId="0BC4D340" w:rsidR="00A52D52" w:rsidRDefault="00A52D52" w:rsidP="00A52D52">
            <w:pPr>
              <w:spacing w:line="240" w:lineRule="auto"/>
              <w:jc w:val="center"/>
              <w:rPr>
                <w:rFonts w:eastAsia="Times New Roman" w:cs="Arial"/>
              </w:rPr>
            </w:pPr>
            <w:r w:rsidRPr="00B51440">
              <w:t>$</w:t>
            </w:r>
            <w:r>
              <w:t xml:space="preserve"> </w:t>
            </w:r>
            <w:r w:rsidRPr="00B51440">
              <w:t>14,383,975.56</w:t>
            </w:r>
          </w:p>
        </w:tc>
        <w:tc>
          <w:tcPr>
            <w:tcW w:w="1415" w:type="pct"/>
            <w:vAlign w:val="center"/>
          </w:tcPr>
          <w:p w14:paraId="59714E67" w14:textId="18E90090" w:rsidR="00A52D52" w:rsidRDefault="00A52D52" w:rsidP="00A52D52">
            <w:pPr>
              <w:spacing w:line="240" w:lineRule="auto"/>
              <w:jc w:val="center"/>
              <w:rPr>
                <w:rFonts w:eastAsia="Times New Roman" w:cs="Arial"/>
              </w:rPr>
            </w:pPr>
            <w:r w:rsidRPr="00B51440">
              <w:t>$</w:t>
            </w:r>
            <w:r>
              <w:t xml:space="preserve"> </w:t>
            </w:r>
            <w:r w:rsidRPr="00B51440">
              <w:t>14,383,975.56</w:t>
            </w:r>
          </w:p>
        </w:tc>
      </w:tr>
    </w:tbl>
    <w:p w14:paraId="1D4F4630" w14:textId="77777777" w:rsidR="00D55C89" w:rsidRDefault="00D55C89" w:rsidP="00D55C89">
      <w:pPr>
        <w:spacing w:after="0" w:line="240" w:lineRule="auto"/>
        <w:rPr>
          <w:rFonts w:eastAsia="Times New Roman" w:cs="Arial"/>
          <w:szCs w:val="20"/>
          <w:lang w:eastAsia="es-MX"/>
        </w:rPr>
      </w:pPr>
    </w:p>
    <w:p w14:paraId="789F6E96" w14:textId="143F8FDB" w:rsidR="00985BE5" w:rsidRPr="00985BE5" w:rsidRDefault="00194677" w:rsidP="00985BE5">
      <w:pPr>
        <w:rPr>
          <w:rFonts w:eastAsia="Times New Roman" w:cs="Arial"/>
          <w:szCs w:val="20"/>
          <w:lang w:eastAsia="es-MX"/>
        </w:rPr>
      </w:pPr>
      <w:r>
        <w:rPr>
          <w:rFonts w:eastAsia="Times New Roman" w:cs="Arial"/>
          <w:noProof/>
          <w:szCs w:val="20"/>
          <w:lang w:eastAsia="es-MX"/>
        </w:rPr>
        <w:drawing>
          <wp:anchor distT="0" distB="0" distL="114300" distR="114300" simplePos="0" relativeHeight="251761664" behindDoc="0" locked="0" layoutInCell="1" allowOverlap="1" wp14:anchorId="7C33C5FD" wp14:editId="1A52A7BF">
            <wp:simplePos x="0" y="0"/>
            <wp:positionH relativeFrom="column">
              <wp:posOffset>2663190</wp:posOffset>
            </wp:positionH>
            <wp:positionV relativeFrom="paragraph">
              <wp:posOffset>854075</wp:posOffset>
            </wp:positionV>
            <wp:extent cx="2938780" cy="1907540"/>
            <wp:effectExtent l="0" t="0" r="0" b="0"/>
            <wp:wrapSquare wrapText="bothSides"/>
            <wp:docPr id="88532306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8780" cy="1907540"/>
                    </a:xfrm>
                    <a:prstGeom prst="rect">
                      <a:avLst/>
                    </a:prstGeom>
                    <a:noFill/>
                  </pic:spPr>
                </pic:pic>
              </a:graphicData>
            </a:graphic>
            <wp14:sizeRelH relativeFrom="margin">
              <wp14:pctWidth>0</wp14:pctWidth>
            </wp14:sizeRelH>
            <wp14:sizeRelV relativeFrom="margin">
              <wp14:pctHeight>0</wp14:pctHeight>
            </wp14:sizeRelV>
          </wp:anchor>
        </w:drawing>
      </w:r>
      <w:r w:rsidR="00985BE5" w:rsidRPr="00985BE5">
        <w:rPr>
          <w:rFonts w:eastAsia="Times New Roman" w:cs="Arial"/>
          <w:szCs w:val="20"/>
          <w:lang w:eastAsia="es-MX"/>
        </w:rPr>
        <w:t>En el ejercicio fiscal 2023, el programa contó con un presupuesto aprobado de 24,439,018 pesos; sin embargo, durante el desarrollo del ejercicio se registraron reducciones</w:t>
      </w:r>
      <w:r w:rsidR="00D55C89">
        <w:rPr>
          <w:rFonts w:eastAsia="Times New Roman" w:cs="Arial"/>
          <w:szCs w:val="20"/>
          <w:lang w:eastAsia="es-MX"/>
        </w:rPr>
        <w:t xml:space="preserve">. </w:t>
      </w:r>
      <w:r w:rsidR="00985BE5" w:rsidRPr="00985BE5">
        <w:rPr>
          <w:rFonts w:eastAsia="Times New Roman" w:cs="Arial"/>
          <w:szCs w:val="20"/>
          <w:lang w:eastAsia="es-MX"/>
        </w:rPr>
        <w:t xml:space="preserve">Este comportamiento refleja ajustes durante el ejercicio fiscal que impactan la disponibilidad inicial de recursos del programa. </w:t>
      </w:r>
    </w:p>
    <w:p w14:paraId="17626708" w14:textId="07A65CB7" w:rsidR="00985BE5" w:rsidRPr="00985BE5" w:rsidRDefault="00985BE5" w:rsidP="00985BE5">
      <w:pPr>
        <w:rPr>
          <w:rFonts w:eastAsia="Times New Roman" w:cs="Arial"/>
          <w:szCs w:val="20"/>
          <w:lang w:eastAsia="es-MX"/>
        </w:rPr>
      </w:pPr>
      <w:r w:rsidRPr="00985BE5">
        <w:rPr>
          <w:rFonts w:eastAsia="Times New Roman" w:cs="Arial"/>
          <w:szCs w:val="20"/>
          <w:lang w:eastAsia="es-MX"/>
        </w:rPr>
        <w:t xml:space="preserve">Para el ejercicio fiscal 2024, el programa registró un presupuesto aprobado de 32,739,892 pesos, lo que representa un incremento respecto al ejercicio anterior. A pesar de estos ajustes, se observa un incremento en el monto ejercido respecto a 2023, lo cual indica un fortalecimiento gradual del programa. </w:t>
      </w:r>
    </w:p>
    <w:p w14:paraId="35175F2B" w14:textId="3FF29DF5" w:rsidR="00985BE5" w:rsidRPr="00985BE5" w:rsidRDefault="00985BE5" w:rsidP="00985BE5">
      <w:pPr>
        <w:rPr>
          <w:rFonts w:eastAsia="Times New Roman" w:cs="Arial"/>
          <w:szCs w:val="20"/>
          <w:lang w:eastAsia="es-MX"/>
        </w:rPr>
      </w:pPr>
      <w:r w:rsidRPr="00985BE5">
        <w:rPr>
          <w:rFonts w:eastAsia="Times New Roman" w:cs="Arial"/>
          <w:szCs w:val="20"/>
          <w:lang w:eastAsia="es-MX"/>
        </w:rPr>
        <w:lastRenderedPageBreak/>
        <w:t xml:space="preserve">En el ejercicio fiscal 2025 se observa el cambio más significativo </w:t>
      </w:r>
      <w:r w:rsidR="00D55C89">
        <w:rPr>
          <w:rFonts w:eastAsia="Times New Roman" w:cs="Arial"/>
          <w:szCs w:val="20"/>
          <w:lang w:eastAsia="es-MX"/>
        </w:rPr>
        <w:t>(</w:t>
      </w:r>
      <w:r w:rsidR="00D55C89" w:rsidRPr="00985BE5">
        <w:rPr>
          <w:rFonts w:eastAsia="Times New Roman" w:cs="Arial"/>
          <w:szCs w:val="20"/>
          <w:lang w:eastAsia="es-MX"/>
        </w:rPr>
        <w:t>presupuesto aprobado fue de 46,075,075 pesos</w:t>
      </w:r>
      <w:r w:rsidR="00D55C89">
        <w:rPr>
          <w:rFonts w:eastAsia="Times New Roman" w:cs="Arial"/>
          <w:szCs w:val="20"/>
          <w:lang w:eastAsia="es-MX"/>
        </w:rPr>
        <w:t>).</w:t>
      </w:r>
      <w:r w:rsidRPr="00985BE5">
        <w:rPr>
          <w:rFonts w:eastAsia="Times New Roman" w:cs="Arial"/>
          <w:szCs w:val="20"/>
          <w:lang w:eastAsia="es-MX"/>
        </w:rPr>
        <w:t xml:space="preserve"> Lo anterior sugiere un fortalecimiento de las acciones orientadas al desarrollo del sector pecuario durante este ejercicio fiscal.</w:t>
      </w:r>
    </w:p>
    <w:p w14:paraId="5CAAD67A" w14:textId="44A74EEA" w:rsidR="00985BE5" w:rsidRPr="00985BE5" w:rsidRDefault="00985BE5" w:rsidP="00985BE5">
      <w:pPr>
        <w:rPr>
          <w:rFonts w:eastAsia="Times New Roman" w:cs="Arial"/>
          <w:szCs w:val="20"/>
          <w:lang w:eastAsia="es-MX"/>
        </w:rPr>
      </w:pPr>
      <w:r w:rsidRPr="00985BE5">
        <w:rPr>
          <w:rFonts w:eastAsia="Times New Roman" w:cs="Arial"/>
          <w:szCs w:val="20"/>
          <w:lang w:eastAsia="es-MX"/>
        </w:rPr>
        <w:t xml:space="preserve">En términos generales, el presupuesto </w:t>
      </w:r>
      <w:r w:rsidR="00D55C89">
        <w:rPr>
          <w:rFonts w:eastAsia="Times New Roman" w:cs="Arial"/>
          <w:szCs w:val="20"/>
          <w:lang w:eastAsia="es-MX"/>
        </w:rPr>
        <w:t xml:space="preserve">modificado o </w:t>
      </w:r>
      <w:r w:rsidRPr="00985BE5">
        <w:rPr>
          <w:rFonts w:eastAsia="Times New Roman" w:cs="Arial"/>
          <w:szCs w:val="20"/>
          <w:lang w:eastAsia="es-MX"/>
        </w:rPr>
        <w:t>devengado del programa muestra una tendencia creciente en el periodo analizado, pasando de 19.07 millones de pesos en 2023 a 27.70 millones en 2024, y posteriormente a 68.83 millones en 2025. Este comportamiento refleja un incremento sustancial en los recursos destinados al programa, particularmente en el último ejercicio fiscal.</w:t>
      </w:r>
    </w:p>
    <w:p w14:paraId="20F2E8B4" w14:textId="4ACCC7F5" w:rsidR="00985BE5" w:rsidRPr="00985BE5" w:rsidRDefault="00194677" w:rsidP="00985BE5">
      <w:pPr>
        <w:rPr>
          <w:rFonts w:eastAsia="Times New Roman" w:cs="Arial"/>
          <w:szCs w:val="20"/>
          <w:lang w:eastAsia="es-MX"/>
        </w:rPr>
      </w:pPr>
      <w:r>
        <w:rPr>
          <w:rFonts w:eastAsia="Times New Roman" w:cs="Arial"/>
          <w:noProof/>
          <w:szCs w:val="20"/>
          <w:lang w:eastAsia="es-MX"/>
        </w:rPr>
        <w:drawing>
          <wp:anchor distT="0" distB="0" distL="114300" distR="114300" simplePos="0" relativeHeight="251763712" behindDoc="0" locked="0" layoutInCell="1" allowOverlap="1" wp14:anchorId="762453E8" wp14:editId="13BEA9CF">
            <wp:simplePos x="0" y="0"/>
            <wp:positionH relativeFrom="column">
              <wp:posOffset>2663190</wp:posOffset>
            </wp:positionH>
            <wp:positionV relativeFrom="paragraph">
              <wp:posOffset>2660015</wp:posOffset>
            </wp:positionV>
            <wp:extent cx="2943225" cy="1907540"/>
            <wp:effectExtent l="0" t="0" r="9525" b="0"/>
            <wp:wrapSquare wrapText="bothSides"/>
            <wp:docPr id="94838710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3225" cy="190754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Arial"/>
          <w:noProof/>
          <w:szCs w:val="20"/>
          <w:lang w:eastAsia="es-MX"/>
        </w:rPr>
        <w:drawing>
          <wp:anchor distT="0" distB="0" distL="114300" distR="114300" simplePos="0" relativeHeight="251762688" behindDoc="0" locked="0" layoutInCell="1" allowOverlap="1" wp14:anchorId="1FA6CB09" wp14:editId="2D1FD972">
            <wp:simplePos x="0" y="0"/>
            <wp:positionH relativeFrom="column">
              <wp:posOffset>-3810</wp:posOffset>
            </wp:positionH>
            <wp:positionV relativeFrom="paragraph">
              <wp:posOffset>0</wp:posOffset>
            </wp:positionV>
            <wp:extent cx="2945765" cy="1907540"/>
            <wp:effectExtent l="0" t="0" r="6985" b="0"/>
            <wp:wrapSquare wrapText="bothSides"/>
            <wp:docPr id="188000023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5765" cy="1907540"/>
                    </a:xfrm>
                    <a:prstGeom prst="rect">
                      <a:avLst/>
                    </a:prstGeom>
                    <a:noFill/>
                  </pic:spPr>
                </pic:pic>
              </a:graphicData>
            </a:graphic>
            <wp14:sizeRelH relativeFrom="margin">
              <wp14:pctWidth>0</wp14:pctWidth>
            </wp14:sizeRelH>
            <wp14:sizeRelV relativeFrom="margin">
              <wp14:pctHeight>0</wp14:pctHeight>
            </wp14:sizeRelV>
          </wp:anchor>
        </w:drawing>
      </w:r>
      <w:r w:rsidR="00985BE5" w:rsidRPr="00985BE5">
        <w:rPr>
          <w:rFonts w:eastAsia="Times New Roman" w:cs="Arial"/>
          <w:szCs w:val="20"/>
          <w:lang w:eastAsia="es-MX"/>
        </w:rPr>
        <w:t>En cuanto al costo de los beneficios otorgados por el programa, la información disponible indica que una parte relevante del presupuesto se canaliza a través de transferencias y gasto de inversión pública, los cuales se asocian directamente con los apoyos productivos, equipamiento o infraestructura destinados a los productores pecuarios. Por otra parte, el gasto de operación se identifica principalmente en los capítulos de servicios personales, materiales y servicios generales, que permiten el funcionamiento administrativo y la ejecución de las actividades del programa.</w:t>
      </w:r>
    </w:p>
    <w:p w14:paraId="499FDEED" w14:textId="22C5AD28" w:rsidR="00C31780" w:rsidRDefault="00985BE5" w:rsidP="00985BE5">
      <w:pPr>
        <w:rPr>
          <w:lang w:val="es-ES"/>
        </w:rPr>
      </w:pPr>
      <w:r w:rsidRPr="00985BE5">
        <w:rPr>
          <w:rFonts w:eastAsia="Times New Roman" w:cs="Arial"/>
          <w:szCs w:val="20"/>
          <w:lang w:eastAsia="es-MX"/>
        </w:rPr>
        <w:t>Si bien el comportamiento del presupuesto muestra un fortalecimiento progresivo del programa, también se identifican ajustes presupuestarios durante los ejercicios 2023 y 2024, lo cual sugiere la necesidad de fortalecer los procesos de planeación y programación presupuestaria para reducir las variaciones entre el presupuesto aprobado y el ejercido.</w:t>
      </w:r>
    </w:p>
    <w:p w14:paraId="2E1DB319" w14:textId="7B67D820" w:rsidR="004A0D13" w:rsidRPr="00494540" w:rsidRDefault="004A0D13" w:rsidP="004A0D13">
      <w:pPr>
        <w:pStyle w:val="Ttulo4"/>
        <w:numPr>
          <w:ilvl w:val="1"/>
          <w:numId w:val="10"/>
        </w:numPr>
        <w:ind w:left="709"/>
      </w:pPr>
      <w:r w:rsidRPr="00494540">
        <w:t xml:space="preserve">Conclusiones </w:t>
      </w:r>
    </w:p>
    <w:p w14:paraId="17E70ADE" w14:textId="77777777" w:rsidR="00494540" w:rsidRPr="00494540" w:rsidRDefault="00494540" w:rsidP="00494540">
      <w:pPr>
        <w:rPr>
          <w:lang w:val="es-ES"/>
        </w:rPr>
      </w:pPr>
      <w:r w:rsidRPr="00494540">
        <w:rPr>
          <w:lang w:val="es-ES"/>
        </w:rPr>
        <w:t>En términos generales, la información disponible fue suficiente para analizar el desempeño operativo del programa, particularmente en el cumplimiento de metas, cobertura de beneficiarios y evolución del presupuesto. No obstante, se identifican áreas de oportunidad para fortalecer la información relacionada con los efectos económicos del programa en los beneficiarios y mejorar la sistematización de los registros administrativos.</w:t>
      </w:r>
    </w:p>
    <w:p w14:paraId="655F9847" w14:textId="1598957B" w:rsidR="004A0D13" w:rsidRPr="002C112C" w:rsidRDefault="00494540" w:rsidP="00494540">
      <w:pPr>
        <w:rPr>
          <w:lang w:val="es-ES"/>
        </w:rPr>
      </w:pPr>
      <w:r w:rsidRPr="00494540">
        <w:rPr>
          <w:lang w:val="es-ES"/>
        </w:rPr>
        <w:lastRenderedPageBreak/>
        <w:t>Se recomienda fortalecer los sistemas de información del programa mediante la generación de bases de datos más completas de beneficiarios y el desarrollo de indicadores que permitan medir con mayor precisión los resultados productivos y económicos derivados de los apoyos otorgados.</w:t>
      </w:r>
    </w:p>
    <w:p w14:paraId="1496AF62" w14:textId="2E61C11A" w:rsidR="00B54588" w:rsidRPr="00494540" w:rsidRDefault="00CD40E7" w:rsidP="00023081">
      <w:pPr>
        <w:pStyle w:val="Ttulo4"/>
        <w:numPr>
          <w:ilvl w:val="1"/>
          <w:numId w:val="10"/>
        </w:numPr>
        <w:ind w:left="709"/>
      </w:pPr>
      <w:bookmarkStart w:id="166" w:name="_Toc85630325"/>
      <w:bookmarkStart w:id="167" w:name="_Toc85708015"/>
      <w:bookmarkStart w:id="168" w:name="_Toc85708390"/>
      <w:bookmarkStart w:id="169" w:name="_Toc85711264"/>
      <w:bookmarkEnd w:id="162"/>
      <w:bookmarkEnd w:id="163"/>
      <w:bookmarkEnd w:id="164"/>
      <w:bookmarkEnd w:id="165"/>
      <w:r w:rsidRPr="00494540">
        <w:t>Calidad y suficiencia de la información disponible para la evaluación</w:t>
      </w:r>
    </w:p>
    <w:bookmarkEnd w:id="166"/>
    <w:bookmarkEnd w:id="167"/>
    <w:bookmarkEnd w:id="168"/>
    <w:bookmarkEnd w:id="169"/>
    <w:p w14:paraId="0A7F3D5B" w14:textId="48F9EDC4" w:rsidR="00985BE5" w:rsidRPr="00985BE5" w:rsidRDefault="00985BE5" w:rsidP="00985BE5">
      <w:pPr>
        <w:rPr>
          <w:lang w:val="es-ES"/>
        </w:rPr>
      </w:pPr>
      <w:r w:rsidRPr="00985BE5">
        <w:rPr>
          <w:lang w:val="es-ES"/>
        </w:rPr>
        <w:t xml:space="preserve">La presente evaluación se realizó con base en la información documental proporcionada por la </w:t>
      </w:r>
      <w:r w:rsidR="00494540">
        <w:rPr>
          <w:lang w:val="es-ES"/>
        </w:rPr>
        <w:t>SAyG</w:t>
      </w:r>
      <w:r w:rsidRPr="00985BE5">
        <w:rPr>
          <w:lang w:val="es-ES"/>
        </w:rPr>
        <w:t xml:space="preserve"> y en la información presupuestaria generada por la </w:t>
      </w:r>
      <w:r w:rsidR="00494540">
        <w:rPr>
          <w:lang w:val="es-ES"/>
        </w:rPr>
        <w:t>SAF</w:t>
      </w:r>
      <w:r w:rsidRPr="00985BE5">
        <w:rPr>
          <w:lang w:val="es-ES"/>
        </w:rPr>
        <w:t xml:space="preserve"> del Gobierno del Estado de Sinaloa. Entre las fuentes revisadas se incluyen la </w:t>
      </w:r>
      <w:r w:rsidR="00494540">
        <w:rPr>
          <w:lang w:val="es-ES"/>
        </w:rPr>
        <w:t>MIR</w:t>
      </w:r>
      <w:r w:rsidRPr="00985BE5">
        <w:rPr>
          <w:lang w:val="es-ES"/>
        </w:rPr>
        <w:t xml:space="preserve"> del programa, reportes de avance de indicadores, reglas de operación, convenios de concertación y reportes presupuestarios.</w:t>
      </w:r>
    </w:p>
    <w:p w14:paraId="0749CB34" w14:textId="77777777" w:rsidR="007F7A99" w:rsidRPr="002C112C" w:rsidRDefault="007F7A99" w:rsidP="007F7A99">
      <w:pPr>
        <w:pStyle w:val="Ttulo4"/>
        <w:numPr>
          <w:ilvl w:val="1"/>
          <w:numId w:val="10"/>
        </w:numPr>
        <w:ind w:left="709"/>
        <w:rPr>
          <w:lang w:val="es-ES"/>
        </w:rPr>
      </w:pPr>
      <w:r w:rsidRPr="002C112C">
        <w:t xml:space="preserve">Fuentes de Información </w:t>
      </w:r>
    </w:p>
    <w:p w14:paraId="7C1CEF1E" w14:textId="12F8830B" w:rsidR="00985BE5" w:rsidRPr="00985BE5" w:rsidRDefault="00985BE5" w:rsidP="00985BE5">
      <w:pPr>
        <w:pStyle w:val="Prrafodelista"/>
        <w:numPr>
          <w:ilvl w:val="0"/>
          <w:numId w:val="40"/>
        </w:numPr>
        <w:spacing w:line="360" w:lineRule="auto"/>
        <w:rPr>
          <w:lang w:val="es-ES"/>
        </w:rPr>
      </w:pPr>
      <w:r w:rsidRPr="00985BE5">
        <w:rPr>
          <w:lang w:val="es-ES"/>
        </w:rPr>
        <w:t>Avances de la Matriz de Indicadores para Resultados (MIR) del Programa Presupuestario F071, correspondientes al ejercicio fiscal 2025.</w:t>
      </w:r>
    </w:p>
    <w:p w14:paraId="7D0E3AF2" w14:textId="2EDF1B69" w:rsidR="00985BE5" w:rsidRPr="00985BE5" w:rsidRDefault="00985BE5" w:rsidP="00985BE5">
      <w:pPr>
        <w:pStyle w:val="Prrafodelista"/>
        <w:numPr>
          <w:ilvl w:val="0"/>
          <w:numId w:val="40"/>
        </w:numPr>
        <w:spacing w:line="360" w:lineRule="auto"/>
        <w:rPr>
          <w:lang w:val="es-ES"/>
        </w:rPr>
      </w:pPr>
      <w:r w:rsidRPr="00985BE5">
        <w:rPr>
          <w:lang w:val="es-ES"/>
        </w:rPr>
        <w:t>Reglas de operación del Programa de Mejoramiento Genético, aplicables a los apoyos otorgados a productores pecuarios.</w:t>
      </w:r>
    </w:p>
    <w:p w14:paraId="25F8493B" w14:textId="5963E506" w:rsidR="00985BE5" w:rsidRPr="00985BE5" w:rsidRDefault="00985BE5" w:rsidP="00985BE5">
      <w:pPr>
        <w:pStyle w:val="Prrafodelista"/>
        <w:numPr>
          <w:ilvl w:val="0"/>
          <w:numId w:val="40"/>
        </w:numPr>
        <w:spacing w:line="360" w:lineRule="auto"/>
        <w:rPr>
          <w:lang w:val="es-ES"/>
        </w:rPr>
      </w:pPr>
      <w:r w:rsidRPr="00985BE5">
        <w:rPr>
          <w:lang w:val="es-ES"/>
        </w:rPr>
        <w:t>Convenio de concertación con el Comité Estatal de Fomento y Protección Pecuaria de Sinaloa, relacionado con la ejecución de acciones del programa para el fortalecimiento del estatus zoosanitario.</w:t>
      </w:r>
    </w:p>
    <w:p w14:paraId="411E24E4" w14:textId="4487B8ED" w:rsidR="00985BE5" w:rsidRPr="00985BE5" w:rsidRDefault="00985BE5" w:rsidP="00985BE5">
      <w:pPr>
        <w:pStyle w:val="Prrafodelista"/>
        <w:numPr>
          <w:ilvl w:val="0"/>
          <w:numId w:val="40"/>
        </w:numPr>
        <w:spacing w:line="360" w:lineRule="auto"/>
        <w:rPr>
          <w:lang w:val="es-ES"/>
        </w:rPr>
      </w:pPr>
      <w:r w:rsidRPr="00985BE5">
        <w:rPr>
          <w:lang w:val="es-ES"/>
        </w:rPr>
        <w:t>Convenio de concertación con la Unión Ganadera Regional de Sinaloa, para la adquisición y distribución de pacas de forraje y/o suplementos alimenticios destinados a la atención de contingencias por estiaje.</w:t>
      </w:r>
    </w:p>
    <w:p w14:paraId="3C7A0B1B" w14:textId="7517516A" w:rsidR="00985BE5" w:rsidRPr="00985BE5" w:rsidRDefault="00985BE5" w:rsidP="00985BE5">
      <w:pPr>
        <w:pStyle w:val="Prrafodelista"/>
        <w:numPr>
          <w:ilvl w:val="0"/>
          <w:numId w:val="40"/>
        </w:numPr>
        <w:spacing w:line="360" w:lineRule="auto"/>
        <w:rPr>
          <w:lang w:val="es-ES"/>
        </w:rPr>
      </w:pPr>
      <w:r w:rsidRPr="00985BE5">
        <w:rPr>
          <w:lang w:val="es-ES"/>
        </w:rPr>
        <w:t>Reporte de Momentos Contables por Programa Presupuestario, correspondiente al Programa F071 Acciones para el Desarrollo Pecuario para los ejercicios fiscales 2022, 2023, 2024 y 2025, proporcionado por la Secretaría de Administración y Finanzas.</w:t>
      </w:r>
    </w:p>
    <w:p w14:paraId="7375E431" w14:textId="517EFFC2" w:rsidR="007F7A99" w:rsidRPr="00985BE5" w:rsidRDefault="00985BE5" w:rsidP="00985BE5">
      <w:pPr>
        <w:pStyle w:val="Prrafodelista"/>
        <w:numPr>
          <w:ilvl w:val="0"/>
          <w:numId w:val="40"/>
        </w:numPr>
        <w:spacing w:line="360" w:lineRule="auto"/>
        <w:rPr>
          <w:lang w:val="es-ES"/>
        </w:rPr>
      </w:pPr>
      <w:r w:rsidRPr="00985BE5">
        <w:rPr>
          <w:lang w:val="es-ES"/>
        </w:rPr>
        <w:t>Ley de Ingresos y Presupuesto de Egresos del Estado de Sinaloa para el ejercicio fiscal 2025, particularmente en lo relativo a la asignación presupuestaria destinada al programa evaluado.</w:t>
      </w:r>
    </w:p>
    <w:p w14:paraId="5256EC35" w14:textId="08192680" w:rsidR="00C31780" w:rsidRPr="002C112C" w:rsidRDefault="007F7A99" w:rsidP="007F7A99">
      <w:pPr>
        <w:pStyle w:val="Ttulo3"/>
        <w:numPr>
          <w:ilvl w:val="0"/>
          <w:numId w:val="10"/>
        </w:numPr>
      </w:pPr>
      <w:r w:rsidRPr="002C112C">
        <w:t>Datos de la Instancia Evaluadora.</w:t>
      </w:r>
      <w:r w:rsidR="00CD40E7" w:rsidRPr="002C112C">
        <w:t xml:space="preserve"> </w:t>
      </w:r>
    </w:p>
    <w:p w14:paraId="0CE38125" w14:textId="2526A4B1" w:rsidR="005A15D8" w:rsidRDefault="00ED78BD" w:rsidP="00C63A63">
      <w:r>
        <w:t>Los datos generales de la instancia evaluadora y el costo de la evaluación deberán registrarse en el Anexo V.</w:t>
      </w:r>
    </w:p>
    <w:p w14:paraId="13B1AB7F" w14:textId="77777777" w:rsidR="00353DDC" w:rsidRDefault="00353DDC">
      <w:pPr>
        <w:spacing w:line="276" w:lineRule="auto"/>
        <w:jc w:val="left"/>
        <w:rPr>
          <w:rFonts w:eastAsiaTheme="majorEastAsia" w:cstheme="majorBidi"/>
          <w:b/>
          <w:bCs/>
          <w:smallCaps/>
          <w:color w:val="595959" w:themeColor="text1" w:themeTint="A6"/>
          <w:sz w:val="22"/>
          <w:szCs w:val="26"/>
        </w:rPr>
      </w:pPr>
      <w:bookmarkStart w:id="170" w:name="_Toc85630278"/>
      <w:bookmarkStart w:id="171" w:name="_Toc85630327"/>
      <w:bookmarkStart w:id="172" w:name="_Toc85708017"/>
      <w:bookmarkStart w:id="173" w:name="_Toc85708392"/>
      <w:bookmarkStart w:id="174" w:name="_Toc85711266"/>
      <w:r>
        <w:br w:type="page"/>
      </w:r>
    </w:p>
    <w:p w14:paraId="0BE06EBB" w14:textId="1B284233" w:rsidR="00EB563A" w:rsidRDefault="00EB563A" w:rsidP="00B70784">
      <w:pPr>
        <w:rPr>
          <w:lang w:val="es-ES"/>
        </w:rPr>
      </w:pPr>
      <w:bookmarkStart w:id="175" w:name="_Hlk85744473"/>
      <w:bookmarkEnd w:id="170"/>
      <w:bookmarkEnd w:id="171"/>
      <w:bookmarkEnd w:id="172"/>
      <w:bookmarkEnd w:id="173"/>
      <w:bookmarkEnd w:id="174"/>
      <w:r w:rsidRPr="000943FA">
        <w:rPr>
          <w:noProof/>
          <w:lang w:eastAsia="es-MX"/>
        </w:rPr>
        <w:lastRenderedPageBreak/>
        <mc:AlternateContent>
          <mc:Choice Requires="wps">
            <w:drawing>
              <wp:inline distT="0" distB="0" distL="0" distR="0" wp14:anchorId="185112D5" wp14:editId="794C2B06">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BF3643" w:rsidRPr="009A0B69" w:rsidRDefault="00BF3643" w:rsidP="009A0B69">
                            <w:pPr>
                              <w:pStyle w:val="Ttulo1"/>
                              <w:numPr>
                                <w:ilvl w:val="0"/>
                                <w:numId w:val="17"/>
                              </w:numPr>
                              <w:jc w:val="left"/>
                              <w:rPr>
                                <w:rFonts w:cs="Times New Roman"/>
                                <w:szCs w:val="22"/>
                              </w:rPr>
                            </w:pPr>
                            <w:bookmarkStart w:id="176" w:name="_Toc227917461"/>
                            <w:r w:rsidRPr="00EB563A">
                              <w:rPr>
                                <w:rFonts w:cs="Times New Roman"/>
                                <w:szCs w:val="22"/>
                              </w:rPr>
                              <w:t xml:space="preserve">Perfil de </w:t>
                            </w:r>
                            <w:r>
                              <w:rPr>
                                <w:rFonts w:cs="Times New Roman"/>
                                <w:szCs w:val="22"/>
                              </w:rPr>
                              <w:t>área de la instancia evaluadora</w:t>
                            </w:r>
                            <w:bookmarkEnd w:id="176"/>
                          </w:p>
                        </w:txbxContent>
                      </wps:txbx>
                      <wps:bodyPr rot="0" vert="horz" wrap="square" lIns="91440" tIns="45720" rIns="91440" bIns="45720" anchor="ctr" anchorCtr="0">
                        <a:noAutofit/>
                      </wps:bodyPr>
                    </wps:wsp>
                  </a:graphicData>
                </a:graphic>
              </wp:inline>
            </w:drawing>
          </mc:Choice>
          <mc:Fallback>
            <w:pict>
              <v:shape w14:anchorId="185112D5" id="_x0000_s103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BF3643" w:rsidRPr="009A0B69" w:rsidRDefault="00BF3643" w:rsidP="009A0B69">
                      <w:pPr>
                        <w:pStyle w:val="Ttulo1"/>
                        <w:numPr>
                          <w:ilvl w:val="0"/>
                          <w:numId w:val="17"/>
                        </w:numPr>
                        <w:jc w:val="left"/>
                        <w:rPr>
                          <w:rFonts w:cs="Times New Roman"/>
                          <w:szCs w:val="22"/>
                        </w:rPr>
                      </w:pPr>
                      <w:bookmarkStart w:id="177" w:name="_Toc227917461"/>
                      <w:r w:rsidRPr="00EB563A">
                        <w:rPr>
                          <w:rFonts w:cs="Times New Roman"/>
                          <w:szCs w:val="22"/>
                        </w:rPr>
                        <w:t xml:space="preserve">Perfil de </w:t>
                      </w:r>
                      <w:r>
                        <w:rPr>
                          <w:rFonts w:cs="Times New Roman"/>
                          <w:szCs w:val="22"/>
                        </w:rPr>
                        <w:t>área de la instancia evaluadora</w:t>
                      </w:r>
                      <w:bookmarkEnd w:id="177"/>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59"/>
        <w:gridCol w:w="1528"/>
        <w:gridCol w:w="2604"/>
        <w:gridCol w:w="2737"/>
      </w:tblGrid>
      <w:tr w:rsidR="007A21B3" w:rsidRPr="00803F4F" w14:paraId="60081279" w14:textId="77777777" w:rsidTr="00585BCB">
        <w:trPr>
          <w:trHeight w:val="1128"/>
          <w:tblHeader/>
          <w:jc w:val="center"/>
        </w:trPr>
        <w:tc>
          <w:tcPr>
            <w:tcW w:w="1959" w:type="dxa"/>
            <w:shd w:val="clear" w:color="auto" w:fill="404040" w:themeFill="text1" w:themeFillTint="BF"/>
            <w:vAlign w:val="center"/>
          </w:tcPr>
          <w:p w14:paraId="71754A14" w14:textId="41715A1E" w:rsidR="007A21B3" w:rsidRPr="002C112C" w:rsidRDefault="007A21B3" w:rsidP="00061A4B">
            <w:pPr>
              <w:spacing w:after="0" w:line="240" w:lineRule="auto"/>
              <w:jc w:val="center"/>
              <w:rPr>
                <w:color w:val="FFFFFF" w:themeColor="background1"/>
              </w:rPr>
            </w:pPr>
            <w:bookmarkStart w:id="178" w:name="_Toc85630280"/>
            <w:bookmarkStart w:id="179" w:name="_Toc85630329"/>
            <w:bookmarkEnd w:id="175"/>
            <w:r w:rsidRPr="002C112C">
              <w:rPr>
                <w:color w:val="FFFFFF" w:themeColor="background1"/>
              </w:rPr>
              <w:br w:type="page"/>
            </w:r>
            <w:r w:rsidR="001B7021" w:rsidRPr="002C112C">
              <w:rPr>
                <w:color w:val="FFFFFF" w:themeColor="background1"/>
              </w:rPr>
              <w:t xml:space="preserve">Nombre y </w:t>
            </w:r>
            <w:r w:rsidRPr="002C112C">
              <w:rPr>
                <w:color w:val="FFFFFF" w:themeColor="background1"/>
              </w:rPr>
              <w:t>Cargo en el Equipo</w:t>
            </w:r>
          </w:p>
        </w:tc>
        <w:tc>
          <w:tcPr>
            <w:tcW w:w="1528" w:type="dxa"/>
            <w:shd w:val="clear" w:color="auto" w:fill="404040" w:themeFill="text1" w:themeFillTint="BF"/>
            <w:vAlign w:val="center"/>
          </w:tcPr>
          <w:p w14:paraId="3BA7D7BA" w14:textId="74BA6712" w:rsidR="007A21B3" w:rsidRPr="002C112C" w:rsidRDefault="007A21B3" w:rsidP="00061A4B">
            <w:pPr>
              <w:spacing w:after="0" w:line="240" w:lineRule="auto"/>
              <w:jc w:val="center"/>
              <w:rPr>
                <w:color w:val="FFFFFF" w:themeColor="background1"/>
              </w:rPr>
            </w:pPr>
            <w:r w:rsidRPr="002C112C">
              <w:rPr>
                <w:color w:val="FFFFFF" w:themeColor="background1"/>
              </w:rPr>
              <w:t>Requisitos Académicos</w:t>
            </w:r>
            <w:r w:rsidR="001B7021" w:rsidRPr="002C112C">
              <w:rPr>
                <w:color w:val="FFFFFF" w:themeColor="background1"/>
              </w:rPr>
              <w:t xml:space="preserve"> del Enlace y Colaboradores</w:t>
            </w:r>
          </w:p>
        </w:tc>
        <w:tc>
          <w:tcPr>
            <w:tcW w:w="2604" w:type="dxa"/>
            <w:shd w:val="clear" w:color="auto" w:fill="404040" w:themeFill="text1" w:themeFillTint="BF"/>
            <w:vAlign w:val="center"/>
          </w:tcPr>
          <w:p w14:paraId="310BDB27" w14:textId="77777777" w:rsidR="007A21B3" w:rsidRPr="002C112C" w:rsidRDefault="007A21B3" w:rsidP="00061A4B">
            <w:pPr>
              <w:spacing w:after="0" w:line="240" w:lineRule="auto"/>
              <w:jc w:val="center"/>
              <w:rPr>
                <w:color w:val="FFFFFF" w:themeColor="background1"/>
              </w:rPr>
            </w:pPr>
            <w:r w:rsidRPr="002C112C">
              <w:rPr>
                <w:color w:val="FFFFFF" w:themeColor="background1"/>
              </w:rPr>
              <w:t>Experiencia General</w:t>
            </w:r>
          </w:p>
        </w:tc>
        <w:tc>
          <w:tcPr>
            <w:tcW w:w="2737" w:type="dxa"/>
            <w:shd w:val="clear" w:color="auto" w:fill="404040" w:themeFill="text1" w:themeFillTint="BF"/>
            <w:vAlign w:val="center"/>
          </w:tcPr>
          <w:p w14:paraId="2EE3462E" w14:textId="77777777" w:rsidR="007A21B3" w:rsidRPr="00803F4F" w:rsidRDefault="007A21B3" w:rsidP="00061A4B">
            <w:pPr>
              <w:spacing w:after="0" w:line="240" w:lineRule="auto"/>
              <w:jc w:val="center"/>
              <w:rPr>
                <w:color w:val="FFFFFF" w:themeColor="background1"/>
              </w:rPr>
            </w:pPr>
            <w:r w:rsidRPr="00803F4F">
              <w:rPr>
                <w:color w:val="FFFFFF" w:themeColor="background1"/>
              </w:rPr>
              <w:t>Experiencia Específica</w:t>
            </w:r>
          </w:p>
        </w:tc>
      </w:tr>
      <w:tr w:rsidR="00985BE5" w:rsidRPr="00A4499B" w14:paraId="6F77CC2C" w14:textId="77777777" w:rsidTr="00436088">
        <w:trPr>
          <w:trHeight w:val="928"/>
          <w:jc w:val="center"/>
        </w:trPr>
        <w:tc>
          <w:tcPr>
            <w:tcW w:w="1959" w:type="dxa"/>
            <w:shd w:val="clear" w:color="auto" w:fill="FFFFFF" w:themeFill="background1"/>
            <w:vAlign w:val="center"/>
          </w:tcPr>
          <w:p w14:paraId="30B99BE7" w14:textId="05EC8DBF" w:rsidR="00985BE5" w:rsidRPr="002C112C" w:rsidRDefault="00985BE5" w:rsidP="00985BE5">
            <w:pPr>
              <w:spacing w:after="0" w:line="240" w:lineRule="auto"/>
            </w:pPr>
            <w:r>
              <w:t xml:space="preserve">Doc. Juan de Dios Trujillo Félix, </w:t>
            </w:r>
            <w:r w:rsidRPr="00CC617D">
              <w:t>Enlace institucional</w:t>
            </w:r>
          </w:p>
        </w:tc>
        <w:tc>
          <w:tcPr>
            <w:tcW w:w="1528" w:type="dxa"/>
            <w:shd w:val="clear" w:color="auto" w:fill="FFFFFF" w:themeFill="background1"/>
            <w:vAlign w:val="center"/>
          </w:tcPr>
          <w:p w14:paraId="5B9EAEA1" w14:textId="41E02C79" w:rsidR="00985BE5" w:rsidRPr="002C112C" w:rsidRDefault="00985BE5" w:rsidP="00985BE5">
            <w:pPr>
              <w:spacing w:after="0" w:line="240" w:lineRule="auto"/>
            </w:pPr>
            <w:r>
              <w:t>Doctorado</w:t>
            </w:r>
          </w:p>
        </w:tc>
        <w:tc>
          <w:tcPr>
            <w:tcW w:w="2604" w:type="dxa"/>
            <w:shd w:val="clear" w:color="auto" w:fill="FFFFFF" w:themeFill="background1"/>
            <w:vAlign w:val="center"/>
          </w:tcPr>
          <w:p w14:paraId="719E3BCA" w14:textId="5BAA1D2A" w:rsidR="00985BE5" w:rsidRPr="002C112C" w:rsidRDefault="00985BE5" w:rsidP="00985BE5">
            <w:pPr>
              <w:spacing w:after="0" w:line="240" w:lineRule="auto"/>
            </w:pPr>
            <w:r w:rsidRPr="00B36BE7">
              <w:t>Profesor, investigador y evaluador.</w:t>
            </w:r>
          </w:p>
        </w:tc>
        <w:tc>
          <w:tcPr>
            <w:tcW w:w="2737" w:type="dxa"/>
            <w:shd w:val="clear" w:color="auto" w:fill="FFFFFF" w:themeFill="background1"/>
            <w:vAlign w:val="center"/>
          </w:tcPr>
          <w:p w14:paraId="5E68A466" w14:textId="282DBD16" w:rsidR="00985BE5" w:rsidRPr="00A4499B" w:rsidRDefault="00985BE5" w:rsidP="00985BE5">
            <w:pPr>
              <w:spacing w:after="0" w:line="240" w:lineRule="auto"/>
            </w:pPr>
            <w:r w:rsidRPr="00B36BE7">
              <w:t>Diseño y evaluación de políticas y programas</w:t>
            </w:r>
          </w:p>
        </w:tc>
      </w:tr>
      <w:tr w:rsidR="00985BE5" w:rsidRPr="00A4499B" w14:paraId="46315858" w14:textId="77777777" w:rsidTr="00436088">
        <w:trPr>
          <w:trHeight w:val="985"/>
          <w:jc w:val="center"/>
        </w:trPr>
        <w:tc>
          <w:tcPr>
            <w:tcW w:w="1959" w:type="dxa"/>
            <w:shd w:val="clear" w:color="auto" w:fill="FFFFFF" w:themeFill="background1"/>
            <w:vAlign w:val="center"/>
          </w:tcPr>
          <w:p w14:paraId="61E09C22" w14:textId="5F068EDC" w:rsidR="00985BE5" w:rsidRPr="00A4499B" w:rsidRDefault="00985BE5" w:rsidP="00985BE5">
            <w:pPr>
              <w:spacing w:after="0" w:line="240" w:lineRule="auto"/>
            </w:pPr>
            <w:r>
              <w:t xml:space="preserve">Mtro. Israel Monárrez Lara, </w:t>
            </w:r>
            <w:r w:rsidRPr="00CC617D">
              <w:t xml:space="preserve"> Colaborador</w:t>
            </w:r>
          </w:p>
        </w:tc>
        <w:tc>
          <w:tcPr>
            <w:tcW w:w="1528" w:type="dxa"/>
            <w:shd w:val="clear" w:color="auto" w:fill="FFFFFF" w:themeFill="background1"/>
            <w:vAlign w:val="center"/>
          </w:tcPr>
          <w:p w14:paraId="00D2B0C7" w14:textId="6A5F85C1" w:rsidR="00985BE5" w:rsidRPr="00A4499B" w:rsidRDefault="00985BE5" w:rsidP="00985BE5">
            <w:pPr>
              <w:spacing w:after="0" w:line="240" w:lineRule="auto"/>
            </w:pPr>
            <w:r>
              <w:t>Maestría</w:t>
            </w:r>
          </w:p>
        </w:tc>
        <w:tc>
          <w:tcPr>
            <w:tcW w:w="2604" w:type="dxa"/>
            <w:shd w:val="clear" w:color="auto" w:fill="FFFFFF" w:themeFill="background1"/>
            <w:vAlign w:val="center"/>
          </w:tcPr>
          <w:p w14:paraId="2DD46F67" w14:textId="7DBBACE3" w:rsidR="00985BE5" w:rsidRPr="00A4499B" w:rsidRDefault="00985BE5" w:rsidP="00985BE5">
            <w:pPr>
              <w:spacing w:after="0" w:line="240" w:lineRule="auto"/>
            </w:pPr>
            <w:r w:rsidRPr="00B36BE7">
              <w:t>Seguimiento de programas y evaluación</w:t>
            </w:r>
          </w:p>
        </w:tc>
        <w:tc>
          <w:tcPr>
            <w:tcW w:w="2737" w:type="dxa"/>
            <w:shd w:val="clear" w:color="auto" w:fill="FFFFFF" w:themeFill="background1"/>
            <w:vAlign w:val="center"/>
          </w:tcPr>
          <w:p w14:paraId="49C2833B" w14:textId="23E46DA3" w:rsidR="00985BE5" w:rsidRPr="00A4499B" w:rsidRDefault="00985BE5" w:rsidP="00985BE5">
            <w:pPr>
              <w:spacing w:after="0" w:line="240" w:lineRule="auto"/>
            </w:pPr>
            <w:r w:rsidRPr="00B36BE7">
              <w:t>Evaluación de Desempeño y programas</w:t>
            </w:r>
          </w:p>
        </w:tc>
      </w:tr>
      <w:tr w:rsidR="00985BE5" w:rsidRPr="00A4499B" w14:paraId="04485373" w14:textId="77777777" w:rsidTr="00585BCB">
        <w:trPr>
          <w:trHeight w:val="852"/>
          <w:jc w:val="center"/>
        </w:trPr>
        <w:tc>
          <w:tcPr>
            <w:tcW w:w="1959" w:type="dxa"/>
            <w:shd w:val="clear" w:color="auto" w:fill="FFFFFF" w:themeFill="background1"/>
            <w:vAlign w:val="center"/>
          </w:tcPr>
          <w:p w14:paraId="6E170B52" w14:textId="19A369C9" w:rsidR="00985BE5" w:rsidRPr="00A4499B" w:rsidRDefault="00985BE5" w:rsidP="00985BE5">
            <w:pPr>
              <w:spacing w:after="0" w:line="240" w:lineRule="auto"/>
            </w:pPr>
            <w:r>
              <w:t xml:space="preserve">Ing. Axcel Yair Fierro Verdugo, </w:t>
            </w:r>
            <w:r w:rsidRPr="00CC617D">
              <w:t>Colaborador</w:t>
            </w:r>
          </w:p>
        </w:tc>
        <w:tc>
          <w:tcPr>
            <w:tcW w:w="1528" w:type="dxa"/>
            <w:shd w:val="clear" w:color="auto" w:fill="FFFFFF" w:themeFill="background1"/>
            <w:vAlign w:val="center"/>
          </w:tcPr>
          <w:p w14:paraId="051A4373" w14:textId="1A67CBEE" w:rsidR="00985BE5" w:rsidRPr="00A4499B" w:rsidRDefault="00985BE5" w:rsidP="00985BE5">
            <w:pPr>
              <w:spacing w:after="0" w:line="240" w:lineRule="auto"/>
            </w:pPr>
            <w:r>
              <w:t>Ingeniería</w:t>
            </w:r>
          </w:p>
        </w:tc>
        <w:tc>
          <w:tcPr>
            <w:tcW w:w="2604" w:type="dxa"/>
            <w:shd w:val="clear" w:color="auto" w:fill="FFFFFF" w:themeFill="background1"/>
            <w:vAlign w:val="center"/>
          </w:tcPr>
          <w:p w14:paraId="5B9A5397" w14:textId="0D4ED2B8" w:rsidR="00985BE5" w:rsidRPr="00A4499B" w:rsidRDefault="00985BE5" w:rsidP="00985BE5">
            <w:pPr>
              <w:spacing w:after="0" w:line="240" w:lineRule="auto"/>
            </w:pPr>
            <w:r w:rsidRPr="00B36BE7">
              <w:t>Seguimiento de programas y evaluación</w:t>
            </w:r>
          </w:p>
        </w:tc>
        <w:tc>
          <w:tcPr>
            <w:tcW w:w="2737" w:type="dxa"/>
            <w:shd w:val="clear" w:color="auto" w:fill="FFFFFF" w:themeFill="background1"/>
            <w:vAlign w:val="center"/>
          </w:tcPr>
          <w:p w14:paraId="4A85A644" w14:textId="23F6A1C8" w:rsidR="00985BE5" w:rsidRPr="00A4499B" w:rsidRDefault="00985BE5" w:rsidP="00985BE5">
            <w:pPr>
              <w:spacing w:after="0" w:line="240" w:lineRule="auto"/>
            </w:pPr>
            <w:r w:rsidRPr="00B36BE7">
              <w:t>Evaluación de Desempeño y programas</w:t>
            </w:r>
          </w:p>
        </w:tc>
      </w:tr>
    </w:tbl>
    <w:p w14:paraId="615C60D2" w14:textId="77777777" w:rsidR="007A21B3" w:rsidRDefault="007A21B3" w:rsidP="007A21B3">
      <w:pPr>
        <w:spacing w:after="0" w:line="240" w:lineRule="auto"/>
        <w:rPr>
          <w:lang w:val="es-ES"/>
        </w:rPr>
      </w:pPr>
    </w:p>
    <w:p w14:paraId="21A8BAB2" w14:textId="77777777" w:rsidR="00EB563A" w:rsidRDefault="00EB563A" w:rsidP="00EB563A">
      <w:pPr>
        <w:spacing w:line="276" w:lineRule="auto"/>
        <w:jc w:val="left"/>
      </w:pPr>
      <w:bookmarkStart w:id="180" w:name="_Toc85630281"/>
      <w:bookmarkStart w:id="181" w:name="_Toc85630330"/>
      <w:bookmarkStart w:id="182" w:name="_Toc85708020"/>
      <w:bookmarkStart w:id="183" w:name="_Toc85708395"/>
      <w:bookmarkStart w:id="184" w:name="_Toc85711269"/>
      <w:bookmarkEnd w:id="178"/>
      <w:bookmarkEnd w:id="179"/>
    </w:p>
    <w:p w14:paraId="0A22719D" w14:textId="77777777" w:rsidR="000D1454" w:rsidRDefault="000D1454">
      <w:pPr>
        <w:spacing w:line="276" w:lineRule="auto"/>
        <w:jc w:val="left"/>
      </w:pPr>
      <w:r>
        <w:br w:type="page"/>
      </w:r>
    </w:p>
    <w:bookmarkEnd w:id="180"/>
    <w:bookmarkEnd w:id="181"/>
    <w:bookmarkEnd w:id="182"/>
    <w:bookmarkEnd w:id="183"/>
    <w:bookmarkEnd w:id="184"/>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53EEB21D" w:rsidR="00B54588" w:rsidRDefault="00B54588" w:rsidP="00B54588">
      <w:pPr>
        <w:jc w:val="center"/>
        <w:rPr>
          <w:rFonts w:cstheme="minorHAnsi"/>
          <w:b/>
          <w:bCs/>
          <w:lang w:val="es-ES"/>
        </w:rPr>
      </w:pPr>
    </w:p>
    <w:p w14:paraId="0733D20A" w14:textId="2BD485E9" w:rsidR="0096430C" w:rsidRDefault="0096430C" w:rsidP="00B54588">
      <w:pPr>
        <w:jc w:val="center"/>
        <w:rPr>
          <w:rFonts w:cstheme="minorHAnsi"/>
          <w:b/>
          <w:bCs/>
          <w:lang w:val="es-ES"/>
        </w:rPr>
      </w:pPr>
    </w:p>
    <w:p w14:paraId="13220288" w14:textId="77777777" w:rsidR="0096430C" w:rsidRDefault="0096430C"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8112" behindDoc="0" locked="0" layoutInCell="1" allowOverlap="1" wp14:anchorId="2BBF3476" wp14:editId="669FC43F">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BF3643" w:rsidRPr="009A0B69" w:rsidRDefault="00BF3643" w:rsidP="009A0B69">
                            <w:pPr>
                              <w:pStyle w:val="Ttulo1"/>
                              <w:numPr>
                                <w:ilvl w:val="0"/>
                                <w:numId w:val="17"/>
                              </w:numPr>
                              <w:spacing w:after="0" w:line="240" w:lineRule="auto"/>
                              <w:ind w:left="714" w:hanging="357"/>
                              <w:jc w:val="center"/>
                              <w:rPr>
                                <w:rFonts w:cs="Times New Roman"/>
                                <w:sz w:val="96"/>
                                <w:szCs w:val="96"/>
                              </w:rPr>
                            </w:pPr>
                            <w:bookmarkStart w:id="185" w:name="_Toc227917462"/>
                            <w:r w:rsidRPr="009A0B69">
                              <w:rPr>
                                <w:rFonts w:cs="Times New Roman"/>
                                <w:sz w:val="96"/>
                                <w:szCs w:val="96"/>
                              </w:rPr>
                              <w:t>Anexos</w:t>
                            </w:r>
                            <w:bookmarkEnd w:id="185"/>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6" type="#_x0000_t202" style="position:absolute;left:0;text-align:left;margin-left:-.5pt;margin-top:24.05pt;width:441.75pt;height:76.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BF3643" w:rsidRPr="009A0B69" w:rsidRDefault="00BF3643" w:rsidP="009A0B69">
                      <w:pPr>
                        <w:pStyle w:val="Ttulo1"/>
                        <w:numPr>
                          <w:ilvl w:val="0"/>
                          <w:numId w:val="17"/>
                        </w:numPr>
                        <w:spacing w:after="0" w:line="240" w:lineRule="auto"/>
                        <w:ind w:left="714" w:hanging="357"/>
                        <w:jc w:val="center"/>
                        <w:rPr>
                          <w:rFonts w:cs="Times New Roman"/>
                          <w:sz w:val="96"/>
                          <w:szCs w:val="96"/>
                        </w:rPr>
                      </w:pPr>
                      <w:bookmarkStart w:id="186" w:name="_Toc227917462"/>
                      <w:r w:rsidRPr="009A0B69">
                        <w:rPr>
                          <w:rFonts w:cs="Times New Roman"/>
                          <w:sz w:val="96"/>
                          <w:szCs w:val="96"/>
                        </w:rPr>
                        <w:t>Anexos</w:t>
                      </w:r>
                      <w:bookmarkEnd w:id="186"/>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36"/>
          <w:footerReference w:type="default" r:id="rId37"/>
          <w:footerReference w:type="first" r:id="rId38"/>
          <w:pgSz w:w="12240" w:h="15840" w:code="1"/>
          <w:pgMar w:top="1661" w:right="1701" w:bottom="1134" w:left="1701" w:header="709" w:footer="1117" w:gutter="0"/>
          <w:pgNumType w:start="2"/>
          <w:cols w:space="708"/>
          <w:docGrid w:linePitch="360"/>
        </w:sectPr>
      </w:pPr>
    </w:p>
    <w:p w14:paraId="2705BC48" w14:textId="427455B3" w:rsidR="00313B2B" w:rsidRDefault="00EB563A" w:rsidP="00465FA8">
      <w:pPr>
        <w:pStyle w:val="Ttulo2"/>
        <w:spacing w:line="240" w:lineRule="auto"/>
        <w:jc w:val="center"/>
        <w:rPr>
          <w:lang w:val="es-ES"/>
        </w:rPr>
      </w:pPr>
      <w:bookmarkStart w:id="187" w:name="_Toc85708021"/>
      <w:bookmarkStart w:id="188" w:name="_Toc85708396"/>
      <w:bookmarkStart w:id="189" w:name="_Toc85711270"/>
      <w:bookmarkStart w:id="190" w:name="_Toc227917463"/>
      <w:r w:rsidRPr="000E1BEC">
        <w:rPr>
          <w:lang w:val="es-ES"/>
        </w:rPr>
        <w:lastRenderedPageBreak/>
        <w:t>Anexo I</w:t>
      </w:r>
      <w:bookmarkEnd w:id="187"/>
      <w:bookmarkEnd w:id="188"/>
      <w:bookmarkEnd w:id="189"/>
      <w:bookmarkEnd w:id="190"/>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1"/>
        <w:gridCol w:w="1024"/>
        <w:gridCol w:w="474"/>
        <w:gridCol w:w="876"/>
        <w:gridCol w:w="436"/>
        <w:gridCol w:w="83"/>
        <w:gridCol w:w="359"/>
        <w:gridCol w:w="443"/>
        <w:gridCol w:w="436"/>
        <w:gridCol w:w="396"/>
        <w:gridCol w:w="1521"/>
        <w:gridCol w:w="506"/>
        <w:gridCol w:w="1340"/>
      </w:tblGrid>
      <w:tr w:rsidR="00465FA8" w:rsidRPr="007C6D37" w14:paraId="69800DEC" w14:textId="77777777" w:rsidTr="00061A4B">
        <w:trPr>
          <w:trHeight w:val="419"/>
        </w:trPr>
        <w:tc>
          <w:tcPr>
            <w:tcW w:w="5000" w:type="pct"/>
            <w:gridSpan w:val="13"/>
            <w:shd w:val="clear" w:color="auto" w:fill="404040" w:themeFill="text1" w:themeFillTint="BF"/>
            <w:vAlign w:val="center"/>
            <w:hideMark/>
          </w:tcPr>
          <w:p w14:paraId="635C5D9C" w14:textId="6FF0A7A1"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191" w:name="RANGE!A1:S29"/>
            <w:r>
              <w:rPr>
                <w:b/>
                <w:color w:val="FFFFFF" w:themeColor="background1"/>
                <w:lang w:eastAsia="es-MX"/>
              </w:rPr>
              <w:t>Anexo I</w:t>
            </w:r>
            <w:r w:rsidRPr="007C6D37">
              <w:rPr>
                <w:b/>
                <w:color w:val="FFFFFF" w:themeColor="background1"/>
                <w:lang w:eastAsia="es-MX"/>
              </w:rPr>
              <w:t>. Estrategia de Cobertura</w:t>
            </w:r>
            <w:bookmarkEnd w:id="191"/>
          </w:p>
        </w:tc>
      </w:tr>
      <w:tr w:rsidR="00465FA8" w:rsidRPr="001315C8" w14:paraId="3BD43158" w14:textId="77777777" w:rsidTr="00585BCB">
        <w:trPr>
          <w:trHeight w:val="344"/>
        </w:trPr>
        <w:tc>
          <w:tcPr>
            <w:tcW w:w="1360" w:type="pct"/>
            <w:gridSpan w:val="2"/>
            <w:shd w:val="clear" w:color="auto" w:fill="D9D9D9" w:themeFill="background1" w:themeFillShade="D9"/>
            <w:noWrap/>
            <w:vAlign w:val="center"/>
            <w:hideMark/>
          </w:tcPr>
          <w:p w14:paraId="70A31848"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Clave y nombre del Pp:</w:t>
            </w:r>
          </w:p>
        </w:tc>
        <w:tc>
          <w:tcPr>
            <w:tcW w:w="3640" w:type="pct"/>
            <w:gridSpan w:val="11"/>
            <w:noWrap/>
            <w:vAlign w:val="center"/>
            <w:hideMark/>
          </w:tcPr>
          <w:p w14:paraId="3BE78488" w14:textId="532AA6DB" w:rsidR="00465FA8" w:rsidRPr="001315C8" w:rsidRDefault="00585BCB" w:rsidP="00061A4B">
            <w:pPr>
              <w:spacing w:after="0" w:line="240" w:lineRule="auto"/>
              <w:jc w:val="center"/>
              <w:rPr>
                <w:color w:val="000000"/>
                <w:sz w:val="16"/>
                <w:lang w:eastAsia="es-MX"/>
              </w:rPr>
            </w:pPr>
            <w:r>
              <w:rPr>
                <w:color w:val="000000"/>
                <w:sz w:val="16"/>
                <w:lang w:eastAsia="es-MX"/>
              </w:rPr>
              <w:t>F071 Acciones para el Desarrollo Pecuario</w:t>
            </w:r>
          </w:p>
        </w:tc>
      </w:tr>
      <w:tr w:rsidR="00465FA8" w:rsidRPr="001315C8" w14:paraId="1A7F5337" w14:textId="77777777" w:rsidTr="00585BCB">
        <w:trPr>
          <w:trHeight w:val="359"/>
        </w:trPr>
        <w:tc>
          <w:tcPr>
            <w:tcW w:w="1360" w:type="pct"/>
            <w:gridSpan w:val="2"/>
            <w:shd w:val="clear" w:color="auto" w:fill="D9D9D9" w:themeFill="background1" w:themeFillShade="D9"/>
            <w:noWrap/>
            <w:vAlign w:val="center"/>
            <w:hideMark/>
          </w:tcPr>
          <w:p w14:paraId="5675D1F0"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Tipo de Evaluación:</w:t>
            </w:r>
          </w:p>
        </w:tc>
        <w:tc>
          <w:tcPr>
            <w:tcW w:w="1414" w:type="pct"/>
            <w:gridSpan w:val="6"/>
            <w:noWrap/>
            <w:vAlign w:val="center"/>
          </w:tcPr>
          <w:p w14:paraId="0103BD48" w14:textId="3F00BC63" w:rsidR="00465FA8" w:rsidRPr="001315C8" w:rsidRDefault="00585BCB" w:rsidP="00061A4B">
            <w:pPr>
              <w:spacing w:after="0" w:line="240" w:lineRule="auto"/>
              <w:jc w:val="center"/>
              <w:rPr>
                <w:color w:val="000000"/>
                <w:sz w:val="16"/>
                <w:lang w:eastAsia="es-MX"/>
              </w:rPr>
            </w:pPr>
            <w:r>
              <w:rPr>
                <w:color w:val="000000"/>
                <w:sz w:val="16"/>
                <w:lang w:eastAsia="es-MX"/>
              </w:rPr>
              <w:t>Desempeño</w:t>
            </w:r>
          </w:p>
        </w:tc>
        <w:tc>
          <w:tcPr>
            <w:tcW w:w="1515" w:type="pct"/>
            <w:gridSpan w:val="4"/>
            <w:shd w:val="clear" w:color="auto" w:fill="D9D9D9" w:themeFill="background1" w:themeFillShade="D9"/>
            <w:vAlign w:val="center"/>
            <w:hideMark/>
          </w:tcPr>
          <w:p w14:paraId="07812583"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Año de la Evaluación:</w:t>
            </w:r>
          </w:p>
        </w:tc>
        <w:tc>
          <w:tcPr>
            <w:tcW w:w="710" w:type="pct"/>
            <w:noWrap/>
            <w:vAlign w:val="center"/>
            <w:hideMark/>
          </w:tcPr>
          <w:p w14:paraId="0088C878" w14:textId="34D9362A" w:rsidR="00465FA8" w:rsidRPr="001315C8" w:rsidRDefault="00585BCB" w:rsidP="00061A4B">
            <w:pPr>
              <w:spacing w:after="0" w:line="240" w:lineRule="auto"/>
              <w:jc w:val="center"/>
              <w:rPr>
                <w:color w:val="000000"/>
                <w:sz w:val="16"/>
                <w:lang w:eastAsia="es-MX"/>
              </w:rPr>
            </w:pPr>
            <w:r>
              <w:rPr>
                <w:color w:val="000000"/>
                <w:sz w:val="16"/>
                <w:lang w:eastAsia="es-MX"/>
              </w:rPr>
              <w:t>2025</w:t>
            </w:r>
          </w:p>
        </w:tc>
      </w:tr>
      <w:tr w:rsidR="00465FA8" w:rsidRPr="007C6D37" w14:paraId="636FCD1B" w14:textId="77777777" w:rsidTr="00061A4B">
        <w:trPr>
          <w:trHeight w:val="329"/>
        </w:trPr>
        <w:tc>
          <w:tcPr>
            <w:tcW w:w="5000" w:type="pct"/>
            <w:gridSpan w:val="13"/>
            <w:shd w:val="clear" w:color="auto" w:fill="7F7F7F" w:themeFill="text1" w:themeFillTint="80"/>
            <w:noWrap/>
            <w:vAlign w:val="center"/>
            <w:hideMark/>
          </w:tcPr>
          <w:p w14:paraId="0A6518A9"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585BCB">
        <w:trPr>
          <w:trHeight w:val="419"/>
        </w:trPr>
        <w:tc>
          <w:tcPr>
            <w:tcW w:w="1360" w:type="pct"/>
            <w:gridSpan w:val="2"/>
            <w:shd w:val="clear" w:color="auto" w:fill="D9D9D9" w:themeFill="background1" w:themeFillShade="D9"/>
            <w:vAlign w:val="center"/>
            <w:hideMark/>
          </w:tcPr>
          <w:p w14:paraId="531C6A1C"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250" w:type="pct"/>
            <w:shd w:val="clear" w:color="auto" w:fill="D9D9D9" w:themeFill="background1" w:themeFillShade="D9"/>
            <w:vAlign w:val="center"/>
            <w:hideMark/>
          </w:tcPr>
          <w:p w14:paraId="041FA432" w14:textId="77777777" w:rsidR="00465FA8" w:rsidRPr="007C6D37" w:rsidRDefault="00465FA8" w:rsidP="00061A4B">
            <w:pPr>
              <w:spacing w:after="0" w:line="240" w:lineRule="auto"/>
              <w:jc w:val="center"/>
              <w:rPr>
                <w:b/>
                <w:sz w:val="16"/>
                <w:lang w:eastAsia="es-MX"/>
              </w:rPr>
            </w:pPr>
          </w:p>
        </w:tc>
        <w:tc>
          <w:tcPr>
            <w:tcW w:w="3390" w:type="pct"/>
            <w:gridSpan w:val="10"/>
            <w:shd w:val="clear" w:color="auto" w:fill="D9D9D9" w:themeFill="background1" w:themeFillShade="D9"/>
            <w:vAlign w:val="center"/>
            <w:hideMark/>
          </w:tcPr>
          <w:p w14:paraId="4CEAB47B" w14:textId="77777777" w:rsidR="00465FA8" w:rsidRPr="007C6D37" w:rsidRDefault="00465FA8" w:rsidP="00061A4B">
            <w:pPr>
              <w:spacing w:after="0" w:line="240" w:lineRule="auto"/>
              <w:jc w:val="center"/>
              <w:rPr>
                <w:b/>
                <w:sz w:val="16"/>
                <w:lang w:eastAsia="es-MX"/>
              </w:rPr>
            </w:pPr>
            <w:r w:rsidRPr="007C6D37">
              <w:rPr>
                <w:b/>
                <w:sz w:val="16"/>
                <w:lang w:eastAsia="es-MX"/>
              </w:rPr>
              <w:t>Definición</w:t>
            </w:r>
          </w:p>
        </w:tc>
      </w:tr>
      <w:tr w:rsidR="00585BCB" w:rsidRPr="001315C8" w14:paraId="31D78442" w14:textId="77777777" w:rsidTr="00585BCB">
        <w:trPr>
          <w:trHeight w:val="359"/>
        </w:trPr>
        <w:tc>
          <w:tcPr>
            <w:tcW w:w="1360" w:type="pct"/>
            <w:gridSpan w:val="2"/>
            <w:vAlign w:val="center"/>
            <w:hideMark/>
          </w:tcPr>
          <w:p w14:paraId="127315AE" w14:textId="77777777" w:rsidR="00585BCB" w:rsidRPr="007C6D37" w:rsidRDefault="00585BCB" w:rsidP="00585BCB">
            <w:pPr>
              <w:spacing w:after="0" w:line="240" w:lineRule="auto"/>
              <w:jc w:val="center"/>
              <w:rPr>
                <w:b/>
                <w:sz w:val="16"/>
                <w:lang w:eastAsia="es-MX"/>
              </w:rPr>
            </w:pPr>
            <w:r w:rsidRPr="007C6D37">
              <w:rPr>
                <w:b/>
                <w:sz w:val="16"/>
                <w:lang w:eastAsia="es-MX"/>
              </w:rPr>
              <w:t>Potencial (PP)</w:t>
            </w:r>
          </w:p>
        </w:tc>
        <w:tc>
          <w:tcPr>
            <w:tcW w:w="250" w:type="pct"/>
            <w:vAlign w:val="center"/>
            <w:hideMark/>
          </w:tcPr>
          <w:p w14:paraId="6413795E" w14:textId="77777777" w:rsidR="00585BCB" w:rsidRPr="001315C8" w:rsidRDefault="00585BCB" w:rsidP="00585BCB">
            <w:pPr>
              <w:spacing w:after="0" w:line="240" w:lineRule="auto"/>
              <w:jc w:val="center"/>
              <w:rPr>
                <w:sz w:val="16"/>
                <w:lang w:eastAsia="es-MX"/>
              </w:rPr>
            </w:pPr>
          </w:p>
        </w:tc>
        <w:tc>
          <w:tcPr>
            <w:tcW w:w="3390" w:type="pct"/>
            <w:gridSpan w:val="10"/>
            <w:vAlign w:val="center"/>
            <w:hideMark/>
          </w:tcPr>
          <w:p w14:paraId="5A23FE16" w14:textId="16F251D0" w:rsidR="00585BCB" w:rsidRPr="001315C8" w:rsidRDefault="00585BCB" w:rsidP="00585BCB">
            <w:pPr>
              <w:spacing w:after="0" w:line="240" w:lineRule="auto"/>
              <w:jc w:val="center"/>
              <w:rPr>
                <w:sz w:val="16"/>
                <w:lang w:eastAsia="es-MX"/>
              </w:rPr>
            </w:pPr>
            <w:r>
              <w:rPr>
                <w:sz w:val="16"/>
                <w:szCs w:val="16"/>
              </w:rPr>
              <w:t>21,893</w:t>
            </w:r>
          </w:p>
        </w:tc>
      </w:tr>
      <w:tr w:rsidR="00585BCB" w:rsidRPr="001315C8" w14:paraId="4B884CE2" w14:textId="77777777" w:rsidTr="00585BCB">
        <w:trPr>
          <w:trHeight w:val="359"/>
        </w:trPr>
        <w:tc>
          <w:tcPr>
            <w:tcW w:w="1360" w:type="pct"/>
            <w:gridSpan w:val="2"/>
            <w:vAlign w:val="center"/>
            <w:hideMark/>
          </w:tcPr>
          <w:p w14:paraId="33F9B1E4" w14:textId="77777777" w:rsidR="00585BCB" w:rsidRPr="007C6D37" w:rsidRDefault="00585BCB" w:rsidP="00585BCB">
            <w:pPr>
              <w:spacing w:after="0" w:line="240" w:lineRule="auto"/>
              <w:jc w:val="center"/>
              <w:rPr>
                <w:b/>
                <w:sz w:val="16"/>
                <w:lang w:eastAsia="es-MX"/>
              </w:rPr>
            </w:pPr>
            <w:r w:rsidRPr="007C6D37">
              <w:rPr>
                <w:b/>
                <w:sz w:val="16"/>
                <w:lang w:eastAsia="es-MX"/>
              </w:rPr>
              <w:t>Objetivo (PO)</w:t>
            </w:r>
          </w:p>
        </w:tc>
        <w:tc>
          <w:tcPr>
            <w:tcW w:w="250" w:type="pct"/>
            <w:vAlign w:val="center"/>
            <w:hideMark/>
          </w:tcPr>
          <w:p w14:paraId="0D2A5079" w14:textId="77777777" w:rsidR="00585BCB" w:rsidRPr="001315C8" w:rsidRDefault="00585BCB" w:rsidP="00585BCB">
            <w:pPr>
              <w:spacing w:after="0" w:line="240" w:lineRule="auto"/>
              <w:jc w:val="center"/>
              <w:rPr>
                <w:sz w:val="16"/>
                <w:lang w:eastAsia="es-MX"/>
              </w:rPr>
            </w:pPr>
          </w:p>
        </w:tc>
        <w:tc>
          <w:tcPr>
            <w:tcW w:w="3390" w:type="pct"/>
            <w:gridSpan w:val="10"/>
            <w:vAlign w:val="center"/>
            <w:hideMark/>
          </w:tcPr>
          <w:p w14:paraId="2B5DE0DD" w14:textId="69396596" w:rsidR="00585BCB" w:rsidRPr="001315C8" w:rsidRDefault="00585BCB" w:rsidP="00585BCB">
            <w:pPr>
              <w:spacing w:after="0" w:line="240" w:lineRule="auto"/>
              <w:jc w:val="center"/>
              <w:rPr>
                <w:sz w:val="16"/>
                <w:lang w:eastAsia="es-MX"/>
              </w:rPr>
            </w:pPr>
            <w:r>
              <w:rPr>
                <w:sz w:val="16"/>
                <w:szCs w:val="16"/>
              </w:rPr>
              <w:t>5,500</w:t>
            </w:r>
          </w:p>
        </w:tc>
      </w:tr>
      <w:tr w:rsidR="00585BCB" w:rsidRPr="001315C8" w14:paraId="57DAEF79" w14:textId="77777777" w:rsidTr="00585BCB">
        <w:trPr>
          <w:trHeight w:val="359"/>
        </w:trPr>
        <w:tc>
          <w:tcPr>
            <w:tcW w:w="1360" w:type="pct"/>
            <w:gridSpan w:val="2"/>
            <w:vAlign w:val="center"/>
            <w:hideMark/>
          </w:tcPr>
          <w:p w14:paraId="46FA68B2" w14:textId="77777777" w:rsidR="00585BCB" w:rsidRPr="007C6D37" w:rsidRDefault="00585BCB" w:rsidP="00585BCB">
            <w:pPr>
              <w:spacing w:after="0" w:line="240" w:lineRule="auto"/>
              <w:jc w:val="center"/>
              <w:rPr>
                <w:b/>
                <w:sz w:val="16"/>
                <w:lang w:eastAsia="es-MX"/>
              </w:rPr>
            </w:pPr>
            <w:r w:rsidRPr="007C6D37">
              <w:rPr>
                <w:b/>
                <w:sz w:val="16"/>
                <w:lang w:eastAsia="es-MX"/>
              </w:rPr>
              <w:t>Atendida (PA)</w:t>
            </w:r>
          </w:p>
        </w:tc>
        <w:tc>
          <w:tcPr>
            <w:tcW w:w="250" w:type="pct"/>
            <w:vAlign w:val="center"/>
            <w:hideMark/>
          </w:tcPr>
          <w:p w14:paraId="0F8F5267" w14:textId="77777777" w:rsidR="00585BCB" w:rsidRPr="001315C8" w:rsidRDefault="00585BCB" w:rsidP="00585BCB">
            <w:pPr>
              <w:spacing w:after="0" w:line="240" w:lineRule="auto"/>
              <w:jc w:val="center"/>
              <w:rPr>
                <w:sz w:val="16"/>
                <w:lang w:eastAsia="es-MX"/>
              </w:rPr>
            </w:pPr>
          </w:p>
        </w:tc>
        <w:tc>
          <w:tcPr>
            <w:tcW w:w="3390" w:type="pct"/>
            <w:gridSpan w:val="10"/>
            <w:vAlign w:val="center"/>
            <w:hideMark/>
          </w:tcPr>
          <w:p w14:paraId="0858F5D0" w14:textId="59FB2134" w:rsidR="00585BCB" w:rsidRPr="001315C8" w:rsidRDefault="00585BCB" w:rsidP="00585BCB">
            <w:pPr>
              <w:spacing w:after="0" w:line="240" w:lineRule="auto"/>
              <w:jc w:val="center"/>
              <w:rPr>
                <w:sz w:val="16"/>
                <w:lang w:eastAsia="es-MX"/>
              </w:rPr>
            </w:pPr>
            <w:r>
              <w:rPr>
                <w:sz w:val="16"/>
                <w:szCs w:val="16"/>
              </w:rPr>
              <w:t>8,312</w:t>
            </w:r>
          </w:p>
        </w:tc>
      </w:tr>
      <w:tr w:rsidR="00465FA8" w:rsidRPr="007C6D37" w14:paraId="35D68B07" w14:textId="77777777" w:rsidTr="00061A4B">
        <w:trPr>
          <w:trHeight w:val="314"/>
        </w:trPr>
        <w:tc>
          <w:tcPr>
            <w:tcW w:w="5000" w:type="pct"/>
            <w:gridSpan w:val="13"/>
            <w:shd w:val="clear" w:color="auto" w:fill="7F7F7F" w:themeFill="text1" w:themeFillTint="80"/>
            <w:noWrap/>
            <w:vAlign w:val="center"/>
            <w:hideMark/>
          </w:tcPr>
          <w:p w14:paraId="5421F590"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4A9FCA40" w14:textId="77777777" w:rsidTr="00585BCB">
        <w:trPr>
          <w:trHeight w:val="584"/>
        </w:trPr>
        <w:tc>
          <w:tcPr>
            <w:tcW w:w="817" w:type="pct"/>
            <w:shd w:val="clear" w:color="auto" w:fill="D9D9D9" w:themeFill="background1" w:themeFillShade="D9"/>
            <w:vAlign w:val="center"/>
            <w:hideMark/>
          </w:tcPr>
          <w:p w14:paraId="02A04CBC"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794" w:type="pct"/>
            <w:gridSpan w:val="2"/>
            <w:shd w:val="clear" w:color="auto" w:fill="D9D9D9" w:themeFill="background1" w:themeFillShade="D9"/>
            <w:vAlign w:val="center"/>
            <w:hideMark/>
          </w:tcPr>
          <w:p w14:paraId="5AAC7CD2" w14:textId="77777777" w:rsidR="00465FA8" w:rsidRPr="007C6D37" w:rsidRDefault="00465FA8" w:rsidP="00061A4B">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263D6ACC" w14:textId="3E50582B" w:rsidR="00465FA8" w:rsidRPr="007C6D37" w:rsidRDefault="006A6BE5" w:rsidP="00061A4B">
            <w:pPr>
              <w:spacing w:after="0" w:line="240" w:lineRule="auto"/>
              <w:jc w:val="center"/>
              <w:rPr>
                <w:b/>
                <w:sz w:val="16"/>
                <w:lang w:eastAsia="es-MX"/>
              </w:rPr>
            </w:pPr>
            <w:r>
              <w:rPr>
                <w:b/>
                <w:sz w:val="16"/>
                <w:lang w:eastAsia="es-MX"/>
              </w:rPr>
              <w:t>202</w:t>
            </w:r>
            <w:r w:rsidR="009B70C4">
              <w:rPr>
                <w:b/>
                <w:sz w:val="16"/>
                <w:lang w:eastAsia="es-MX"/>
              </w:rPr>
              <w:t>5</w:t>
            </w:r>
          </w:p>
        </w:tc>
        <w:tc>
          <w:tcPr>
            <w:tcW w:w="866" w:type="pct"/>
            <w:gridSpan w:val="4"/>
            <w:shd w:val="clear" w:color="auto" w:fill="D9D9D9" w:themeFill="background1" w:themeFillShade="D9"/>
            <w:vAlign w:val="center"/>
            <w:hideMark/>
          </w:tcPr>
          <w:p w14:paraId="1D36CACF" w14:textId="32F9C6EE" w:rsidR="00465FA8" w:rsidRPr="007C6D37" w:rsidRDefault="00136555" w:rsidP="00061A4B">
            <w:pPr>
              <w:spacing w:after="0" w:line="240" w:lineRule="auto"/>
              <w:jc w:val="center"/>
              <w:rPr>
                <w:b/>
                <w:sz w:val="16"/>
                <w:lang w:eastAsia="es-MX"/>
              </w:rPr>
            </w:pPr>
            <w:r>
              <w:rPr>
                <w:b/>
                <w:sz w:val="16"/>
                <w:lang w:eastAsia="es-MX"/>
              </w:rPr>
              <w:t>202</w:t>
            </w:r>
            <w:r w:rsidR="009B70C4">
              <w:rPr>
                <w:b/>
                <w:sz w:val="16"/>
                <w:lang w:eastAsia="es-MX"/>
              </w:rPr>
              <w:t>4</w:t>
            </w:r>
          </w:p>
        </w:tc>
        <w:tc>
          <w:tcPr>
            <w:tcW w:w="806" w:type="pct"/>
            <w:shd w:val="clear" w:color="auto" w:fill="D9D9D9" w:themeFill="background1" w:themeFillShade="D9"/>
            <w:vAlign w:val="center"/>
            <w:hideMark/>
          </w:tcPr>
          <w:p w14:paraId="5A0F319A" w14:textId="554A74C6" w:rsidR="00465FA8" w:rsidRPr="007C6D37" w:rsidRDefault="00136555" w:rsidP="00061A4B">
            <w:pPr>
              <w:spacing w:after="0" w:line="240" w:lineRule="auto"/>
              <w:jc w:val="center"/>
              <w:rPr>
                <w:b/>
                <w:sz w:val="16"/>
                <w:lang w:eastAsia="es-MX"/>
              </w:rPr>
            </w:pPr>
            <w:r>
              <w:rPr>
                <w:b/>
                <w:sz w:val="16"/>
                <w:lang w:eastAsia="es-MX"/>
              </w:rPr>
              <w:t>202</w:t>
            </w:r>
            <w:r w:rsidR="009B70C4">
              <w:rPr>
                <w:b/>
                <w:sz w:val="16"/>
                <w:lang w:eastAsia="es-MX"/>
              </w:rPr>
              <w:t>3</w:t>
            </w:r>
          </w:p>
        </w:tc>
        <w:tc>
          <w:tcPr>
            <w:tcW w:w="978" w:type="pct"/>
            <w:gridSpan w:val="2"/>
            <w:shd w:val="clear" w:color="auto" w:fill="D9D9D9" w:themeFill="background1" w:themeFillShade="D9"/>
            <w:vAlign w:val="center"/>
            <w:hideMark/>
          </w:tcPr>
          <w:p w14:paraId="13EEC8F3" w14:textId="47A6F761" w:rsidR="00465FA8" w:rsidRPr="007C6D37" w:rsidRDefault="00136555" w:rsidP="00061A4B">
            <w:pPr>
              <w:spacing w:after="0" w:line="240" w:lineRule="auto"/>
              <w:jc w:val="center"/>
              <w:rPr>
                <w:b/>
                <w:sz w:val="16"/>
                <w:lang w:eastAsia="es-MX"/>
              </w:rPr>
            </w:pPr>
            <w:r>
              <w:rPr>
                <w:b/>
                <w:sz w:val="16"/>
                <w:lang w:eastAsia="es-MX"/>
              </w:rPr>
              <w:t>202</w:t>
            </w:r>
            <w:r w:rsidR="009B70C4">
              <w:rPr>
                <w:b/>
                <w:sz w:val="16"/>
                <w:lang w:eastAsia="es-MX"/>
              </w:rPr>
              <w:t>2</w:t>
            </w:r>
          </w:p>
        </w:tc>
      </w:tr>
      <w:tr w:rsidR="00585BCB" w:rsidRPr="001315C8" w14:paraId="2EDF53FF" w14:textId="77777777" w:rsidTr="00585BCB">
        <w:trPr>
          <w:trHeight w:val="454"/>
        </w:trPr>
        <w:tc>
          <w:tcPr>
            <w:tcW w:w="817" w:type="pct"/>
            <w:vAlign w:val="center"/>
            <w:hideMark/>
          </w:tcPr>
          <w:p w14:paraId="6F1EC706" w14:textId="77777777" w:rsidR="00585BCB" w:rsidRPr="007C6D37" w:rsidRDefault="00585BCB" w:rsidP="00585BCB">
            <w:pPr>
              <w:spacing w:after="0" w:line="240" w:lineRule="auto"/>
              <w:jc w:val="center"/>
              <w:rPr>
                <w:b/>
                <w:sz w:val="16"/>
                <w:lang w:eastAsia="es-MX"/>
              </w:rPr>
            </w:pPr>
            <w:r w:rsidRPr="007C6D37">
              <w:rPr>
                <w:b/>
                <w:sz w:val="16"/>
                <w:lang w:eastAsia="es-MX"/>
              </w:rPr>
              <w:t>Potencial (P)</w:t>
            </w:r>
          </w:p>
        </w:tc>
        <w:tc>
          <w:tcPr>
            <w:tcW w:w="794" w:type="pct"/>
            <w:gridSpan w:val="2"/>
            <w:vAlign w:val="center"/>
            <w:hideMark/>
          </w:tcPr>
          <w:p w14:paraId="0AC61FDA" w14:textId="235DDB76" w:rsidR="00585BCB" w:rsidRPr="001315C8" w:rsidRDefault="00585BCB" w:rsidP="00585BCB">
            <w:pPr>
              <w:spacing w:after="0" w:line="240" w:lineRule="auto"/>
              <w:jc w:val="center"/>
              <w:rPr>
                <w:sz w:val="16"/>
                <w:lang w:eastAsia="es-MX"/>
              </w:rPr>
            </w:pPr>
            <w:r>
              <w:rPr>
                <w:sz w:val="16"/>
                <w:szCs w:val="16"/>
              </w:rPr>
              <w:t>Productores pecuarios</w:t>
            </w:r>
          </w:p>
        </w:tc>
        <w:tc>
          <w:tcPr>
            <w:tcW w:w="739" w:type="pct"/>
            <w:gridSpan w:val="3"/>
            <w:vAlign w:val="center"/>
            <w:hideMark/>
          </w:tcPr>
          <w:p w14:paraId="6DC0AC9C" w14:textId="62B90AE4" w:rsidR="00585BCB" w:rsidRPr="001315C8" w:rsidRDefault="00585BCB" w:rsidP="00585BCB">
            <w:pPr>
              <w:spacing w:after="0" w:line="240" w:lineRule="auto"/>
              <w:jc w:val="center"/>
              <w:rPr>
                <w:sz w:val="16"/>
                <w:lang w:eastAsia="es-MX"/>
              </w:rPr>
            </w:pPr>
            <w:r>
              <w:rPr>
                <w:sz w:val="16"/>
                <w:szCs w:val="16"/>
              </w:rPr>
              <w:t>21,893</w:t>
            </w:r>
          </w:p>
        </w:tc>
        <w:tc>
          <w:tcPr>
            <w:tcW w:w="866" w:type="pct"/>
            <w:gridSpan w:val="4"/>
            <w:vAlign w:val="center"/>
            <w:hideMark/>
          </w:tcPr>
          <w:p w14:paraId="13AAC247" w14:textId="6FE3C28A" w:rsidR="00585BCB" w:rsidRPr="001315C8" w:rsidRDefault="00585BCB" w:rsidP="00585BCB">
            <w:pPr>
              <w:spacing w:after="0" w:line="240" w:lineRule="auto"/>
              <w:jc w:val="center"/>
              <w:rPr>
                <w:sz w:val="16"/>
                <w:lang w:eastAsia="es-MX"/>
              </w:rPr>
            </w:pPr>
            <w:r>
              <w:rPr>
                <w:sz w:val="16"/>
                <w:szCs w:val="16"/>
              </w:rPr>
              <w:t>21,893</w:t>
            </w:r>
          </w:p>
        </w:tc>
        <w:tc>
          <w:tcPr>
            <w:tcW w:w="806" w:type="pct"/>
            <w:vAlign w:val="center"/>
            <w:hideMark/>
          </w:tcPr>
          <w:p w14:paraId="18EBDCF6" w14:textId="0FAB0FB0" w:rsidR="00585BCB" w:rsidRPr="001315C8" w:rsidRDefault="00585BCB" w:rsidP="00585BCB">
            <w:pPr>
              <w:spacing w:after="0" w:line="240" w:lineRule="auto"/>
              <w:jc w:val="center"/>
              <w:rPr>
                <w:sz w:val="16"/>
                <w:lang w:eastAsia="es-MX"/>
              </w:rPr>
            </w:pPr>
            <w:r>
              <w:rPr>
                <w:sz w:val="16"/>
                <w:szCs w:val="16"/>
              </w:rPr>
              <w:t>21,893</w:t>
            </w:r>
          </w:p>
        </w:tc>
        <w:tc>
          <w:tcPr>
            <w:tcW w:w="978" w:type="pct"/>
            <w:gridSpan w:val="2"/>
            <w:vAlign w:val="center"/>
            <w:hideMark/>
          </w:tcPr>
          <w:p w14:paraId="2B888191" w14:textId="3085879D" w:rsidR="00585BCB" w:rsidRPr="001315C8" w:rsidRDefault="00585BCB" w:rsidP="00585BCB">
            <w:pPr>
              <w:spacing w:after="0" w:line="240" w:lineRule="auto"/>
              <w:jc w:val="center"/>
              <w:rPr>
                <w:sz w:val="16"/>
                <w:lang w:eastAsia="es-MX"/>
              </w:rPr>
            </w:pPr>
            <w:r>
              <w:rPr>
                <w:sz w:val="16"/>
                <w:szCs w:val="16"/>
              </w:rPr>
              <w:t>21,893</w:t>
            </w:r>
          </w:p>
        </w:tc>
      </w:tr>
      <w:tr w:rsidR="00585BCB" w:rsidRPr="001315C8" w14:paraId="74727F6B" w14:textId="77777777" w:rsidTr="00585BCB">
        <w:trPr>
          <w:trHeight w:val="454"/>
        </w:trPr>
        <w:tc>
          <w:tcPr>
            <w:tcW w:w="817" w:type="pct"/>
            <w:vAlign w:val="center"/>
            <w:hideMark/>
          </w:tcPr>
          <w:p w14:paraId="48A61994" w14:textId="77777777" w:rsidR="00585BCB" w:rsidRPr="007C6D37" w:rsidRDefault="00585BCB" w:rsidP="00585BCB">
            <w:pPr>
              <w:spacing w:after="0" w:line="240" w:lineRule="auto"/>
              <w:jc w:val="center"/>
              <w:rPr>
                <w:b/>
                <w:sz w:val="16"/>
                <w:lang w:eastAsia="es-MX"/>
              </w:rPr>
            </w:pPr>
            <w:r w:rsidRPr="007C6D37">
              <w:rPr>
                <w:b/>
                <w:sz w:val="16"/>
                <w:lang w:eastAsia="es-MX"/>
              </w:rPr>
              <w:t>Objetivo (O)</w:t>
            </w:r>
          </w:p>
        </w:tc>
        <w:tc>
          <w:tcPr>
            <w:tcW w:w="794" w:type="pct"/>
            <w:gridSpan w:val="2"/>
            <w:vAlign w:val="center"/>
            <w:hideMark/>
          </w:tcPr>
          <w:p w14:paraId="27302898" w14:textId="0DB0601D" w:rsidR="00585BCB" w:rsidRPr="001315C8" w:rsidRDefault="00585BCB" w:rsidP="00585BCB">
            <w:pPr>
              <w:spacing w:after="0" w:line="240" w:lineRule="auto"/>
              <w:jc w:val="center"/>
              <w:rPr>
                <w:sz w:val="16"/>
                <w:lang w:eastAsia="es-MX"/>
              </w:rPr>
            </w:pPr>
            <w:r>
              <w:rPr>
                <w:sz w:val="16"/>
                <w:szCs w:val="16"/>
              </w:rPr>
              <w:t>Productores pecuarios</w:t>
            </w:r>
          </w:p>
        </w:tc>
        <w:tc>
          <w:tcPr>
            <w:tcW w:w="739" w:type="pct"/>
            <w:gridSpan w:val="3"/>
            <w:vAlign w:val="center"/>
            <w:hideMark/>
          </w:tcPr>
          <w:p w14:paraId="7D922349" w14:textId="4263F65A" w:rsidR="00585BCB" w:rsidRPr="001315C8" w:rsidRDefault="00585BCB" w:rsidP="00585BCB">
            <w:pPr>
              <w:spacing w:after="0" w:line="240" w:lineRule="auto"/>
              <w:jc w:val="center"/>
              <w:rPr>
                <w:sz w:val="16"/>
                <w:lang w:eastAsia="es-MX"/>
              </w:rPr>
            </w:pPr>
            <w:r>
              <w:rPr>
                <w:sz w:val="16"/>
                <w:szCs w:val="16"/>
              </w:rPr>
              <w:t>5,500</w:t>
            </w:r>
          </w:p>
        </w:tc>
        <w:tc>
          <w:tcPr>
            <w:tcW w:w="866" w:type="pct"/>
            <w:gridSpan w:val="4"/>
            <w:vAlign w:val="center"/>
            <w:hideMark/>
          </w:tcPr>
          <w:p w14:paraId="6A60A014" w14:textId="0FEEAEEB" w:rsidR="00585BCB" w:rsidRPr="001315C8" w:rsidRDefault="00585BCB" w:rsidP="00585BCB">
            <w:pPr>
              <w:spacing w:after="0" w:line="240" w:lineRule="auto"/>
              <w:jc w:val="center"/>
              <w:rPr>
                <w:sz w:val="16"/>
                <w:lang w:eastAsia="es-MX"/>
              </w:rPr>
            </w:pPr>
            <w:r>
              <w:rPr>
                <w:sz w:val="16"/>
                <w:szCs w:val="16"/>
              </w:rPr>
              <w:t>3,000</w:t>
            </w:r>
          </w:p>
        </w:tc>
        <w:tc>
          <w:tcPr>
            <w:tcW w:w="806" w:type="pct"/>
            <w:vAlign w:val="center"/>
            <w:hideMark/>
          </w:tcPr>
          <w:p w14:paraId="17EA0326" w14:textId="52B92724" w:rsidR="00585BCB" w:rsidRPr="001315C8" w:rsidRDefault="00585BCB" w:rsidP="00585BCB">
            <w:pPr>
              <w:spacing w:after="0" w:line="240" w:lineRule="auto"/>
              <w:jc w:val="center"/>
              <w:rPr>
                <w:sz w:val="16"/>
                <w:lang w:eastAsia="es-MX"/>
              </w:rPr>
            </w:pPr>
            <w:r>
              <w:rPr>
                <w:sz w:val="16"/>
                <w:szCs w:val="16"/>
              </w:rPr>
              <w:t>3,000</w:t>
            </w:r>
          </w:p>
        </w:tc>
        <w:tc>
          <w:tcPr>
            <w:tcW w:w="978" w:type="pct"/>
            <w:gridSpan w:val="2"/>
            <w:vAlign w:val="center"/>
            <w:hideMark/>
          </w:tcPr>
          <w:p w14:paraId="07878128" w14:textId="241F6BA4" w:rsidR="00585BCB" w:rsidRPr="001315C8" w:rsidRDefault="00585BCB" w:rsidP="00585BCB">
            <w:pPr>
              <w:spacing w:after="0" w:line="240" w:lineRule="auto"/>
              <w:jc w:val="center"/>
              <w:rPr>
                <w:sz w:val="16"/>
                <w:lang w:eastAsia="es-MX"/>
              </w:rPr>
            </w:pPr>
            <w:r>
              <w:rPr>
                <w:sz w:val="16"/>
                <w:szCs w:val="16"/>
              </w:rPr>
              <w:t>3,000</w:t>
            </w:r>
          </w:p>
        </w:tc>
      </w:tr>
      <w:tr w:rsidR="00585BCB" w:rsidRPr="001315C8" w14:paraId="2F202CC9" w14:textId="77777777" w:rsidTr="00585BCB">
        <w:trPr>
          <w:trHeight w:val="454"/>
        </w:trPr>
        <w:tc>
          <w:tcPr>
            <w:tcW w:w="817" w:type="pct"/>
            <w:vAlign w:val="center"/>
            <w:hideMark/>
          </w:tcPr>
          <w:p w14:paraId="678F2C4C" w14:textId="77777777" w:rsidR="00585BCB" w:rsidRPr="007C6D37" w:rsidRDefault="00585BCB" w:rsidP="00585BCB">
            <w:pPr>
              <w:spacing w:after="0" w:line="240" w:lineRule="auto"/>
              <w:jc w:val="center"/>
              <w:rPr>
                <w:b/>
                <w:sz w:val="16"/>
                <w:lang w:eastAsia="es-MX"/>
              </w:rPr>
            </w:pPr>
            <w:r w:rsidRPr="007C6D37">
              <w:rPr>
                <w:b/>
                <w:sz w:val="16"/>
                <w:lang w:eastAsia="es-MX"/>
              </w:rPr>
              <w:t>Atendida (A)</w:t>
            </w:r>
          </w:p>
        </w:tc>
        <w:tc>
          <w:tcPr>
            <w:tcW w:w="794" w:type="pct"/>
            <w:gridSpan w:val="2"/>
            <w:vAlign w:val="center"/>
            <w:hideMark/>
          </w:tcPr>
          <w:p w14:paraId="7AA34655" w14:textId="64714B11" w:rsidR="00585BCB" w:rsidRPr="001315C8" w:rsidRDefault="00585BCB" w:rsidP="00585BCB">
            <w:pPr>
              <w:spacing w:after="0" w:line="240" w:lineRule="auto"/>
              <w:jc w:val="center"/>
              <w:rPr>
                <w:sz w:val="16"/>
                <w:lang w:eastAsia="es-MX"/>
              </w:rPr>
            </w:pPr>
            <w:r>
              <w:rPr>
                <w:sz w:val="16"/>
                <w:szCs w:val="16"/>
              </w:rPr>
              <w:t>Productores pecuarios</w:t>
            </w:r>
          </w:p>
        </w:tc>
        <w:tc>
          <w:tcPr>
            <w:tcW w:w="739" w:type="pct"/>
            <w:gridSpan w:val="3"/>
            <w:vAlign w:val="center"/>
            <w:hideMark/>
          </w:tcPr>
          <w:p w14:paraId="64CE2C34" w14:textId="6959B8DE" w:rsidR="00585BCB" w:rsidRPr="001315C8" w:rsidRDefault="00585BCB" w:rsidP="00585BCB">
            <w:pPr>
              <w:spacing w:after="0" w:line="240" w:lineRule="auto"/>
              <w:jc w:val="center"/>
              <w:rPr>
                <w:sz w:val="16"/>
                <w:lang w:eastAsia="es-MX"/>
              </w:rPr>
            </w:pPr>
            <w:r>
              <w:rPr>
                <w:sz w:val="16"/>
                <w:szCs w:val="16"/>
              </w:rPr>
              <w:t>8,312</w:t>
            </w:r>
          </w:p>
        </w:tc>
        <w:tc>
          <w:tcPr>
            <w:tcW w:w="866" w:type="pct"/>
            <w:gridSpan w:val="4"/>
            <w:vAlign w:val="center"/>
            <w:hideMark/>
          </w:tcPr>
          <w:p w14:paraId="5482B483" w14:textId="321619DB" w:rsidR="00585BCB" w:rsidRPr="001315C8" w:rsidRDefault="00585BCB" w:rsidP="00585BCB">
            <w:pPr>
              <w:spacing w:after="0" w:line="240" w:lineRule="auto"/>
              <w:jc w:val="center"/>
              <w:rPr>
                <w:sz w:val="16"/>
                <w:lang w:eastAsia="es-MX"/>
              </w:rPr>
            </w:pPr>
            <w:r>
              <w:rPr>
                <w:sz w:val="16"/>
                <w:szCs w:val="16"/>
              </w:rPr>
              <w:t>7,439</w:t>
            </w:r>
          </w:p>
        </w:tc>
        <w:tc>
          <w:tcPr>
            <w:tcW w:w="806" w:type="pct"/>
            <w:vAlign w:val="center"/>
            <w:hideMark/>
          </w:tcPr>
          <w:p w14:paraId="3553D577" w14:textId="14EAAE0B" w:rsidR="00585BCB" w:rsidRPr="001315C8" w:rsidRDefault="00585BCB" w:rsidP="00585BCB">
            <w:pPr>
              <w:spacing w:after="0" w:line="240" w:lineRule="auto"/>
              <w:jc w:val="center"/>
              <w:rPr>
                <w:sz w:val="16"/>
                <w:lang w:eastAsia="es-MX"/>
              </w:rPr>
            </w:pPr>
            <w:r>
              <w:rPr>
                <w:sz w:val="16"/>
                <w:szCs w:val="16"/>
              </w:rPr>
              <w:t>8,663</w:t>
            </w:r>
          </w:p>
        </w:tc>
        <w:tc>
          <w:tcPr>
            <w:tcW w:w="978" w:type="pct"/>
            <w:gridSpan w:val="2"/>
            <w:vAlign w:val="center"/>
            <w:hideMark/>
          </w:tcPr>
          <w:p w14:paraId="6C3101D5" w14:textId="0A239A6A" w:rsidR="00585BCB" w:rsidRPr="001315C8" w:rsidRDefault="00585BCB" w:rsidP="00585BCB">
            <w:pPr>
              <w:spacing w:after="0" w:line="240" w:lineRule="auto"/>
              <w:jc w:val="center"/>
              <w:rPr>
                <w:sz w:val="16"/>
                <w:lang w:eastAsia="es-MX"/>
              </w:rPr>
            </w:pPr>
            <w:r>
              <w:rPr>
                <w:sz w:val="16"/>
                <w:szCs w:val="16"/>
              </w:rPr>
              <w:t>370</w:t>
            </w:r>
          </w:p>
        </w:tc>
      </w:tr>
      <w:tr w:rsidR="00585BCB" w:rsidRPr="007C6D37" w14:paraId="0DBF71BE" w14:textId="77777777" w:rsidTr="00585BCB">
        <w:trPr>
          <w:trHeight w:val="340"/>
        </w:trPr>
        <w:tc>
          <w:tcPr>
            <w:tcW w:w="817" w:type="pct"/>
            <w:vAlign w:val="center"/>
            <w:hideMark/>
          </w:tcPr>
          <w:p w14:paraId="0062DDC9" w14:textId="77777777" w:rsidR="00585BCB" w:rsidRPr="007C6D37" w:rsidRDefault="00585BCB" w:rsidP="00585BCB">
            <w:pPr>
              <w:spacing w:after="0" w:line="240" w:lineRule="auto"/>
              <w:jc w:val="center"/>
              <w:rPr>
                <w:b/>
                <w:sz w:val="16"/>
                <w:lang w:eastAsia="es-MX"/>
              </w:rPr>
            </w:pPr>
            <w:r w:rsidRPr="007C6D37">
              <w:rPr>
                <w:b/>
                <w:sz w:val="16"/>
                <w:lang w:eastAsia="es-MX"/>
              </w:rPr>
              <w:t>(A/O) x 100</w:t>
            </w:r>
          </w:p>
        </w:tc>
        <w:tc>
          <w:tcPr>
            <w:tcW w:w="794" w:type="pct"/>
            <w:gridSpan w:val="2"/>
            <w:vAlign w:val="center"/>
            <w:hideMark/>
          </w:tcPr>
          <w:p w14:paraId="6BE3156C" w14:textId="591BEBEA" w:rsidR="00585BCB" w:rsidRPr="007C6D37" w:rsidRDefault="00585BCB" w:rsidP="00585BCB">
            <w:pPr>
              <w:spacing w:after="0" w:line="240" w:lineRule="auto"/>
              <w:jc w:val="center"/>
              <w:rPr>
                <w:b/>
                <w:sz w:val="16"/>
                <w:lang w:eastAsia="es-MX"/>
              </w:rPr>
            </w:pPr>
            <w:r>
              <w:rPr>
                <w:b/>
                <w:bCs/>
                <w:sz w:val="16"/>
                <w:szCs w:val="16"/>
              </w:rPr>
              <w:t>%</w:t>
            </w:r>
          </w:p>
        </w:tc>
        <w:tc>
          <w:tcPr>
            <w:tcW w:w="739" w:type="pct"/>
            <w:gridSpan w:val="3"/>
            <w:vAlign w:val="center"/>
            <w:hideMark/>
          </w:tcPr>
          <w:p w14:paraId="01B9D34A" w14:textId="0170F35C" w:rsidR="00585BCB" w:rsidRPr="007C6D37" w:rsidRDefault="00585BCB" w:rsidP="00585BCB">
            <w:pPr>
              <w:spacing w:after="0" w:line="240" w:lineRule="auto"/>
              <w:jc w:val="center"/>
              <w:rPr>
                <w:b/>
                <w:sz w:val="16"/>
                <w:lang w:eastAsia="es-MX"/>
              </w:rPr>
            </w:pPr>
            <w:r>
              <w:rPr>
                <w:b/>
                <w:bCs/>
                <w:sz w:val="16"/>
                <w:szCs w:val="16"/>
              </w:rPr>
              <w:t>151%</w:t>
            </w:r>
          </w:p>
        </w:tc>
        <w:tc>
          <w:tcPr>
            <w:tcW w:w="866" w:type="pct"/>
            <w:gridSpan w:val="4"/>
            <w:vAlign w:val="center"/>
            <w:hideMark/>
          </w:tcPr>
          <w:p w14:paraId="50EB73E8" w14:textId="3590F19D" w:rsidR="00585BCB" w:rsidRPr="007C6D37" w:rsidRDefault="00585BCB" w:rsidP="00585BCB">
            <w:pPr>
              <w:spacing w:after="0" w:line="240" w:lineRule="auto"/>
              <w:jc w:val="center"/>
              <w:rPr>
                <w:b/>
                <w:sz w:val="16"/>
                <w:lang w:eastAsia="es-MX"/>
              </w:rPr>
            </w:pPr>
            <w:r>
              <w:rPr>
                <w:b/>
                <w:bCs/>
                <w:sz w:val="16"/>
                <w:szCs w:val="16"/>
              </w:rPr>
              <w:t>247%</w:t>
            </w:r>
          </w:p>
        </w:tc>
        <w:tc>
          <w:tcPr>
            <w:tcW w:w="806" w:type="pct"/>
            <w:vAlign w:val="center"/>
            <w:hideMark/>
          </w:tcPr>
          <w:p w14:paraId="73CA63B2" w14:textId="3E39F238" w:rsidR="00585BCB" w:rsidRPr="007C6D37" w:rsidRDefault="00585BCB" w:rsidP="00585BCB">
            <w:pPr>
              <w:spacing w:after="0" w:line="240" w:lineRule="auto"/>
              <w:jc w:val="center"/>
              <w:rPr>
                <w:b/>
                <w:sz w:val="16"/>
                <w:lang w:eastAsia="es-MX"/>
              </w:rPr>
            </w:pPr>
            <w:r>
              <w:rPr>
                <w:b/>
                <w:bCs/>
                <w:sz w:val="16"/>
                <w:szCs w:val="16"/>
              </w:rPr>
              <w:t>289%</w:t>
            </w:r>
          </w:p>
        </w:tc>
        <w:tc>
          <w:tcPr>
            <w:tcW w:w="978" w:type="pct"/>
            <w:gridSpan w:val="2"/>
            <w:vAlign w:val="center"/>
            <w:hideMark/>
          </w:tcPr>
          <w:p w14:paraId="365FA165" w14:textId="4925B063" w:rsidR="00585BCB" w:rsidRPr="007C6D37" w:rsidRDefault="00585BCB" w:rsidP="00585BCB">
            <w:pPr>
              <w:spacing w:after="0" w:line="240" w:lineRule="auto"/>
              <w:jc w:val="center"/>
              <w:rPr>
                <w:b/>
                <w:sz w:val="16"/>
                <w:lang w:eastAsia="es-MX"/>
              </w:rPr>
            </w:pPr>
            <w:r>
              <w:rPr>
                <w:b/>
                <w:bCs/>
                <w:sz w:val="16"/>
                <w:szCs w:val="16"/>
              </w:rPr>
              <w:t>12.3%</w:t>
            </w:r>
          </w:p>
        </w:tc>
      </w:tr>
      <w:tr w:rsidR="00465FA8" w:rsidRPr="007C6D37" w14:paraId="6734C05A" w14:textId="77777777" w:rsidTr="00061A4B">
        <w:trPr>
          <w:trHeight w:val="344"/>
        </w:trPr>
        <w:tc>
          <w:tcPr>
            <w:tcW w:w="5000" w:type="pct"/>
            <w:gridSpan w:val="13"/>
            <w:shd w:val="clear" w:color="auto" w:fill="7F7F7F" w:themeFill="text1" w:themeFillTint="80"/>
            <w:noWrap/>
            <w:vAlign w:val="center"/>
            <w:hideMark/>
          </w:tcPr>
          <w:p w14:paraId="65F4462B"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1B7021" w:rsidRPr="007C6D37" w14:paraId="748E77D9" w14:textId="77777777" w:rsidTr="001B7021">
        <w:trPr>
          <w:trHeight w:val="446"/>
        </w:trPr>
        <w:tc>
          <w:tcPr>
            <w:tcW w:w="5000" w:type="pct"/>
            <w:gridSpan w:val="13"/>
            <w:shd w:val="clear" w:color="auto" w:fill="D9D9D9" w:themeFill="background1" w:themeFillShade="D9"/>
            <w:vAlign w:val="center"/>
            <w:hideMark/>
          </w:tcPr>
          <w:p w14:paraId="6DC429A3" w14:textId="77777777" w:rsidR="001B7021" w:rsidRPr="007C6D37" w:rsidRDefault="001B7021" w:rsidP="00061A4B">
            <w:pPr>
              <w:spacing w:after="0" w:line="240" w:lineRule="auto"/>
              <w:jc w:val="center"/>
              <w:rPr>
                <w:b/>
                <w:sz w:val="16"/>
                <w:lang w:eastAsia="es-MX"/>
              </w:rPr>
            </w:pPr>
            <w:r w:rsidRPr="007C6D37">
              <w:rPr>
                <w:b/>
                <w:sz w:val="16"/>
                <w:lang w:eastAsia="es-MX"/>
              </w:rPr>
              <w:t>La estrategia de cobertura contempla o incluye al menos:</w:t>
            </w:r>
          </w:p>
        </w:tc>
      </w:tr>
      <w:tr w:rsidR="001B7021" w:rsidRPr="001315C8" w14:paraId="2ABD4365" w14:textId="77777777" w:rsidTr="00585BCB">
        <w:trPr>
          <w:trHeight w:val="454"/>
        </w:trPr>
        <w:tc>
          <w:tcPr>
            <w:tcW w:w="2075" w:type="pct"/>
            <w:gridSpan w:val="4"/>
            <w:vAlign w:val="center"/>
            <w:hideMark/>
          </w:tcPr>
          <w:p w14:paraId="1898C488" w14:textId="77777777" w:rsidR="001B7021" w:rsidRPr="001315C8" w:rsidRDefault="001B7021" w:rsidP="00061A4B">
            <w:pPr>
              <w:spacing w:after="0" w:line="240" w:lineRule="auto"/>
              <w:jc w:val="left"/>
              <w:rPr>
                <w:sz w:val="16"/>
                <w:lang w:eastAsia="es-MX"/>
              </w:rPr>
            </w:pPr>
            <w:r w:rsidRPr="001315C8">
              <w:rPr>
                <w:sz w:val="16"/>
                <w:lang w:eastAsia="es-MX"/>
              </w:rPr>
              <w:t>Método de cálculo documentado</w:t>
            </w:r>
          </w:p>
        </w:tc>
        <w:tc>
          <w:tcPr>
            <w:tcW w:w="231" w:type="pct"/>
            <w:vAlign w:val="center"/>
            <w:hideMark/>
          </w:tcPr>
          <w:p w14:paraId="37B86342" w14:textId="3C086B8A" w:rsidR="001B7021" w:rsidRPr="001315C8" w:rsidRDefault="00585BCB" w:rsidP="00061A4B">
            <w:pPr>
              <w:spacing w:after="0" w:line="240" w:lineRule="auto"/>
              <w:jc w:val="center"/>
              <w:rPr>
                <w:sz w:val="16"/>
                <w:lang w:eastAsia="es-MX"/>
              </w:rPr>
            </w:pPr>
            <w:r>
              <w:rPr>
                <w:sz w:val="16"/>
                <w:lang w:eastAsia="es-MX"/>
              </w:rPr>
              <w:t>X</w:t>
            </w:r>
          </w:p>
        </w:tc>
        <w:tc>
          <w:tcPr>
            <w:tcW w:w="234" w:type="pct"/>
            <w:gridSpan w:val="2"/>
            <w:vAlign w:val="center"/>
            <w:hideMark/>
          </w:tcPr>
          <w:p w14:paraId="37C4AA40"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35" w:type="pct"/>
            <w:vAlign w:val="center"/>
            <w:hideMark/>
          </w:tcPr>
          <w:p w14:paraId="0EC439D6" w14:textId="77777777" w:rsidR="001B7021" w:rsidRPr="001315C8" w:rsidRDefault="001B7021" w:rsidP="00061A4B">
            <w:pPr>
              <w:spacing w:after="0" w:line="240" w:lineRule="auto"/>
              <w:jc w:val="center"/>
              <w:rPr>
                <w:sz w:val="16"/>
                <w:lang w:eastAsia="es-MX"/>
              </w:rPr>
            </w:pPr>
          </w:p>
        </w:tc>
        <w:tc>
          <w:tcPr>
            <w:tcW w:w="231" w:type="pct"/>
            <w:vAlign w:val="center"/>
            <w:hideMark/>
          </w:tcPr>
          <w:p w14:paraId="18EB7F64"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10" w:type="pct"/>
            <w:vAlign w:val="center"/>
            <w:hideMark/>
          </w:tcPr>
          <w:p w14:paraId="1D82DF18" w14:textId="77777777" w:rsidR="001B7021" w:rsidRPr="001315C8" w:rsidRDefault="001B7021" w:rsidP="00061A4B">
            <w:pPr>
              <w:spacing w:after="0" w:line="240" w:lineRule="auto"/>
              <w:jc w:val="center"/>
              <w:rPr>
                <w:sz w:val="16"/>
                <w:lang w:eastAsia="es-MX"/>
              </w:rPr>
            </w:pPr>
          </w:p>
        </w:tc>
        <w:tc>
          <w:tcPr>
            <w:tcW w:w="1784" w:type="pct"/>
            <w:gridSpan w:val="3"/>
            <w:vAlign w:val="center"/>
            <w:hideMark/>
          </w:tcPr>
          <w:p w14:paraId="40B5654C"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r w:rsidR="001B7021" w:rsidRPr="001315C8" w14:paraId="732FD528" w14:textId="77777777" w:rsidTr="00585BCB">
        <w:trPr>
          <w:trHeight w:val="454"/>
        </w:trPr>
        <w:tc>
          <w:tcPr>
            <w:tcW w:w="2075" w:type="pct"/>
            <w:gridSpan w:val="4"/>
            <w:vAlign w:val="center"/>
            <w:hideMark/>
          </w:tcPr>
          <w:p w14:paraId="39CF425F" w14:textId="77777777" w:rsidR="001B7021" w:rsidRPr="001315C8" w:rsidRDefault="001B7021" w:rsidP="00061A4B">
            <w:pPr>
              <w:spacing w:after="0" w:line="240" w:lineRule="auto"/>
              <w:jc w:val="left"/>
              <w:rPr>
                <w:sz w:val="16"/>
                <w:lang w:eastAsia="es-MX"/>
              </w:rPr>
            </w:pPr>
            <w:r w:rsidRPr="001315C8">
              <w:rPr>
                <w:sz w:val="16"/>
                <w:lang w:eastAsia="es-MX"/>
              </w:rPr>
              <w:t>Consistencia con el diseño del programa</w:t>
            </w:r>
          </w:p>
        </w:tc>
        <w:tc>
          <w:tcPr>
            <w:tcW w:w="231" w:type="pct"/>
            <w:vAlign w:val="center"/>
            <w:hideMark/>
          </w:tcPr>
          <w:p w14:paraId="5F3217B1" w14:textId="2A12719D" w:rsidR="001B7021" w:rsidRPr="001315C8" w:rsidRDefault="00585BCB" w:rsidP="00061A4B">
            <w:pPr>
              <w:spacing w:after="0" w:line="240" w:lineRule="auto"/>
              <w:jc w:val="center"/>
              <w:rPr>
                <w:sz w:val="16"/>
                <w:lang w:eastAsia="es-MX"/>
              </w:rPr>
            </w:pPr>
            <w:r>
              <w:rPr>
                <w:sz w:val="16"/>
                <w:lang w:eastAsia="es-MX"/>
              </w:rPr>
              <w:t>X</w:t>
            </w:r>
          </w:p>
        </w:tc>
        <w:tc>
          <w:tcPr>
            <w:tcW w:w="234" w:type="pct"/>
            <w:gridSpan w:val="2"/>
            <w:vAlign w:val="center"/>
            <w:hideMark/>
          </w:tcPr>
          <w:p w14:paraId="1FC3D1B2"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35" w:type="pct"/>
            <w:vAlign w:val="center"/>
            <w:hideMark/>
          </w:tcPr>
          <w:p w14:paraId="36505ED3" w14:textId="77777777" w:rsidR="001B7021" w:rsidRPr="001315C8" w:rsidRDefault="001B7021" w:rsidP="00061A4B">
            <w:pPr>
              <w:spacing w:after="0" w:line="240" w:lineRule="auto"/>
              <w:jc w:val="center"/>
              <w:rPr>
                <w:sz w:val="16"/>
                <w:lang w:eastAsia="es-MX"/>
              </w:rPr>
            </w:pPr>
          </w:p>
        </w:tc>
        <w:tc>
          <w:tcPr>
            <w:tcW w:w="231" w:type="pct"/>
            <w:vAlign w:val="center"/>
            <w:hideMark/>
          </w:tcPr>
          <w:p w14:paraId="4452913B"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10" w:type="pct"/>
            <w:vAlign w:val="center"/>
            <w:hideMark/>
          </w:tcPr>
          <w:p w14:paraId="2E9A5056" w14:textId="77777777" w:rsidR="001B7021" w:rsidRPr="001315C8" w:rsidRDefault="001B7021" w:rsidP="00061A4B">
            <w:pPr>
              <w:spacing w:after="0" w:line="240" w:lineRule="auto"/>
              <w:jc w:val="center"/>
              <w:rPr>
                <w:sz w:val="16"/>
                <w:lang w:eastAsia="es-MX"/>
              </w:rPr>
            </w:pPr>
          </w:p>
        </w:tc>
        <w:tc>
          <w:tcPr>
            <w:tcW w:w="1784" w:type="pct"/>
            <w:gridSpan w:val="3"/>
            <w:vAlign w:val="center"/>
            <w:hideMark/>
          </w:tcPr>
          <w:p w14:paraId="7108CD27"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r w:rsidR="001B7021" w:rsidRPr="001315C8" w14:paraId="40C38C66" w14:textId="77777777" w:rsidTr="00585BCB">
        <w:trPr>
          <w:trHeight w:val="454"/>
        </w:trPr>
        <w:tc>
          <w:tcPr>
            <w:tcW w:w="2075" w:type="pct"/>
            <w:gridSpan w:val="4"/>
            <w:vAlign w:val="center"/>
            <w:hideMark/>
          </w:tcPr>
          <w:p w14:paraId="0D11510D" w14:textId="77777777" w:rsidR="001B7021" w:rsidRPr="001315C8" w:rsidRDefault="001B7021" w:rsidP="00061A4B">
            <w:pPr>
              <w:spacing w:after="0" w:line="240" w:lineRule="auto"/>
              <w:jc w:val="left"/>
              <w:rPr>
                <w:sz w:val="16"/>
                <w:lang w:eastAsia="es-MX"/>
              </w:rPr>
            </w:pPr>
            <w:r w:rsidRPr="001315C8">
              <w:rPr>
                <w:sz w:val="16"/>
                <w:lang w:eastAsia="es-MX"/>
              </w:rPr>
              <w:t>El presupuesto requerido</w:t>
            </w:r>
          </w:p>
        </w:tc>
        <w:tc>
          <w:tcPr>
            <w:tcW w:w="231" w:type="pct"/>
            <w:vAlign w:val="center"/>
            <w:hideMark/>
          </w:tcPr>
          <w:p w14:paraId="6C5F1A64" w14:textId="209D5DC4" w:rsidR="001B7021" w:rsidRPr="001315C8" w:rsidRDefault="00585BCB" w:rsidP="00061A4B">
            <w:pPr>
              <w:spacing w:after="0" w:line="240" w:lineRule="auto"/>
              <w:jc w:val="center"/>
              <w:rPr>
                <w:sz w:val="16"/>
                <w:lang w:eastAsia="es-MX"/>
              </w:rPr>
            </w:pPr>
            <w:r>
              <w:rPr>
                <w:sz w:val="16"/>
                <w:lang w:eastAsia="es-MX"/>
              </w:rPr>
              <w:t>X</w:t>
            </w:r>
          </w:p>
        </w:tc>
        <w:tc>
          <w:tcPr>
            <w:tcW w:w="234" w:type="pct"/>
            <w:gridSpan w:val="2"/>
            <w:vAlign w:val="center"/>
            <w:hideMark/>
          </w:tcPr>
          <w:p w14:paraId="178450C9"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35" w:type="pct"/>
            <w:vAlign w:val="center"/>
            <w:hideMark/>
          </w:tcPr>
          <w:p w14:paraId="4A1BFC92" w14:textId="77777777" w:rsidR="001B7021" w:rsidRPr="001315C8" w:rsidRDefault="001B7021" w:rsidP="00061A4B">
            <w:pPr>
              <w:spacing w:after="0" w:line="240" w:lineRule="auto"/>
              <w:jc w:val="center"/>
              <w:rPr>
                <w:sz w:val="16"/>
                <w:lang w:eastAsia="es-MX"/>
              </w:rPr>
            </w:pPr>
          </w:p>
        </w:tc>
        <w:tc>
          <w:tcPr>
            <w:tcW w:w="231" w:type="pct"/>
            <w:vAlign w:val="center"/>
            <w:hideMark/>
          </w:tcPr>
          <w:p w14:paraId="2EB546CE"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10" w:type="pct"/>
            <w:vAlign w:val="center"/>
            <w:hideMark/>
          </w:tcPr>
          <w:p w14:paraId="7B6A1789" w14:textId="77777777" w:rsidR="001B7021" w:rsidRPr="001315C8" w:rsidRDefault="001B7021" w:rsidP="00061A4B">
            <w:pPr>
              <w:spacing w:after="0" w:line="240" w:lineRule="auto"/>
              <w:jc w:val="center"/>
              <w:rPr>
                <w:sz w:val="16"/>
                <w:lang w:eastAsia="es-MX"/>
              </w:rPr>
            </w:pPr>
          </w:p>
        </w:tc>
        <w:tc>
          <w:tcPr>
            <w:tcW w:w="1784" w:type="pct"/>
            <w:gridSpan w:val="3"/>
            <w:vAlign w:val="center"/>
            <w:hideMark/>
          </w:tcPr>
          <w:p w14:paraId="3015E6A5"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r w:rsidR="001B7021" w:rsidRPr="001315C8" w14:paraId="1D0DB315" w14:textId="77777777" w:rsidTr="00585BCB">
        <w:trPr>
          <w:trHeight w:val="454"/>
        </w:trPr>
        <w:tc>
          <w:tcPr>
            <w:tcW w:w="2075" w:type="pct"/>
            <w:gridSpan w:val="4"/>
            <w:vAlign w:val="center"/>
            <w:hideMark/>
          </w:tcPr>
          <w:p w14:paraId="28EE0411" w14:textId="77777777" w:rsidR="001B7021" w:rsidRPr="001315C8" w:rsidRDefault="001B7021" w:rsidP="00061A4B">
            <w:pPr>
              <w:spacing w:after="0" w:line="240" w:lineRule="auto"/>
              <w:jc w:val="left"/>
              <w:rPr>
                <w:sz w:val="16"/>
                <w:lang w:eastAsia="es-MX"/>
              </w:rPr>
            </w:pPr>
            <w:r w:rsidRPr="001315C8">
              <w:rPr>
                <w:sz w:val="16"/>
                <w:lang w:eastAsia="es-MX"/>
              </w:rPr>
              <w:t>Metas a corto plazo factibles</w:t>
            </w:r>
          </w:p>
        </w:tc>
        <w:tc>
          <w:tcPr>
            <w:tcW w:w="231" w:type="pct"/>
            <w:vAlign w:val="center"/>
            <w:hideMark/>
          </w:tcPr>
          <w:p w14:paraId="4E1EBFF0" w14:textId="5022F7DA" w:rsidR="001B7021" w:rsidRPr="001315C8" w:rsidRDefault="00585BCB" w:rsidP="00061A4B">
            <w:pPr>
              <w:spacing w:after="0" w:line="240" w:lineRule="auto"/>
              <w:jc w:val="center"/>
              <w:rPr>
                <w:sz w:val="16"/>
                <w:lang w:eastAsia="es-MX"/>
              </w:rPr>
            </w:pPr>
            <w:r>
              <w:rPr>
                <w:sz w:val="16"/>
                <w:lang w:eastAsia="es-MX"/>
              </w:rPr>
              <w:t>X</w:t>
            </w:r>
          </w:p>
        </w:tc>
        <w:tc>
          <w:tcPr>
            <w:tcW w:w="234" w:type="pct"/>
            <w:gridSpan w:val="2"/>
            <w:vAlign w:val="center"/>
            <w:hideMark/>
          </w:tcPr>
          <w:p w14:paraId="0CB64A22"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35" w:type="pct"/>
            <w:vAlign w:val="center"/>
            <w:hideMark/>
          </w:tcPr>
          <w:p w14:paraId="4846BC10" w14:textId="77777777" w:rsidR="001B7021" w:rsidRPr="001315C8" w:rsidRDefault="001B7021" w:rsidP="00061A4B">
            <w:pPr>
              <w:spacing w:after="0" w:line="240" w:lineRule="auto"/>
              <w:jc w:val="center"/>
              <w:rPr>
                <w:sz w:val="16"/>
                <w:lang w:eastAsia="es-MX"/>
              </w:rPr>
            </w:pPr>
          </w:p>
        </w:tc>
        <w:tc>
          <w:tcPr>
            <w:tcW w:w="231" w:type="pct"/>
            <w:vAlign w:val="center"/>
            <w:hideMark/>
          </w:tcPr>
          <w:p w14:paraId="5CA9971D"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10" w:type="pct"/>
            <w:vAlign w:val="center"/>
            <w:hideMark/>
          </w:tcPr>
          <w:p w14:paraId="7117238D" w14:textId="77777777" w:rsidR="001B7021" w:rsidRPr="001315C8" w:rsidRDefault="001B7021" w:rsidP="00061A4B">
            <w:pPr>
              <w:spacing w:after="0" w:line="240" w:lineRule="auto"/>
              <w:jc w:val="center"/>
              <w:rPr>
                <w:sz w:val="16"/>
                <w:lang w:eastAsia="es-MX"/>
              </w:rPr>
            </w:pPr>
          </w:p>
        </w:tc>
        <w:tc>
          <w:tcPr>
            <w:tcW w:w="1784" w:type="pct"/>
            <w:gridSpan w:val="3"/>
            <w:vAlign w:val="center"/>
            <w:hideMark/>
          </w:tcPr>
          <w:p w14:paraId="1FBBC745"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r w:rsidR="001B7021" w:rsidRPr="001315C8" w14:paraId="48E79C7E" w14:textId="77777777" w:rsidTr="00585BCB">
        <w:trPr>
          <w:trHeight w:val="454"/>
        </w:trPr>
        <w:tc>
          <w:tcPr>
            <w:tcW w:w="2075" w:type="pct"/>
            <w:gridSpan w:val="4"/>
            <w:vAlign w:val="center"/>
            <w:hideMark/>
          </w:tcPr>
          <w:p w14:paraId="319BEA99" w14:textId="77777777" w:rsidR="001B7021" w:rsidRPr="001315C8" w:rsidRDefault="001B7021" w:rsidP="00061A4B">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noWrap/>
            <w:vAlign w:val="center"/>
            <w:hideMark/>
          </w:tcPr>
          <w:p w14:paraId="4583AB60" w14:textId="688B4341" w:rsidR="001B7021" w:rsidRPr="001315C8" w:rsidRDefault="00585BCB" w:rsidP="00061A4B">
            <w:pPr>
              <w:spacing w:after="0" w:line="240" w:lineRule="auto"/>
              <w:jc w:val="center"/>
              <w:rPr>
                <w:color w:val="000000"/>
                <w:sz w:val="16"/>
                <w:lang w:eastAsia="es-MX"/>
              </w:rPr>
            </w:pPr>
            <w:r>
              <w:rPr>
                <w:color w:val="000000"/>
                <w:sz w:val="16"/>
                <w:lang w:eastAsia="es-MX"/>
              </w:rPr>
              <w:t>X</w:t>
            </w:r>
          </w:p>
        </w:tc>
        <w:tc>
          <w:tcPr>
            <w:tcW w:w="234" w:type="pct"/>
            <w:gridSpan w:val="2"/>
            <w:vAlign w:val="center"/>
            <w:hideMark/>
          </w:tcPr>
          <w:p w14:paraId="675259C4"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35" w:type="pct"/>
            <w:vAlign w:val="center"/>
            <w:hideMark/>
          </w:tcPr>
          <w:p w14:paraId="5D4A9083" w14:textId="77777777" w:rsidR="001B7021" w:rsidRPr="001315C8" w:rsidRDefault="001B7021" w:rsidP="00061A4B">
            <w:pPr>
              <w:spacing w:after="0" w:line="240" w:lineRule="auto"/>
              <w:jc w:val="center"/>
              <w:rPr>
                <w:sz w:val="16"/>
                <w:lang w:eastAsia="es-MX"/>
              </w:rPr>
            </w:pPr>
          </w:p>
        </w:tc>
        <w:tc>
          <w:tcPr>
            <w:tcW w:w="231" w:type="pct"/>
            <w:vAlign w:val="center"/>
            <w:hideMark/>
          </w:tcPr>
          <w:p w14:paraId="1096E967"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10" w:type="pct"/>
            <w:vAlign w:val="center"/>
            <w:hideMark/>
          </w:tcPr>
          <w:p w14:paraId="0884D8E8" w14:textId="77777777" w:rsidR="001B7021" w:rsidRPr="001315C8" w:rsidRDefault="001B7021" w:rsidP="00061A4B">
            <w:pPr>
              <w:spacing w:after="0" w:line="240" w:lineRule="auto"/>
              <w:jc w:val="center"/>
              <w:rPr>
                <w:sz w:val="16"/>
                <w:lang w:eastAsia="es-MX"/>
              </w:rPr>
            </w:pPr>
          </w:p>
        </w:tc>
        <w:tc>
          <w:tcPr>
            <w:tcW w:w="1784" w:type="pct"/>
            <w:gridSpan w:val="3"/>
            <w:vAlign w:val="center"/>
            <w:hideMark/>
          </w:tcPr>
          <w:p w14:paraId="6B81F081"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r w:rsidR="001B7021" w:rsidRPr="001315C8" w14:paraId="3D227C10" w14:textId="77777777" w:rsidTr="00585BCB">
        <w:trPr>
          <w:trHeight w:val="454"/>
        </w:trPr>
        <w:tc>
          <w:tcPr>
            <w:tcW w:w="2075" w:type="pct"/>
            <w:gridSpan w:val="4"/>
            <w:vAlign w:val="center"/>
            <w:hideMark/>
          </w:tcPr>
          <w:p w14:paraId="786B63A3" w14:textId="77777777" w:rsidR="001B7021" w:rsidRPr="001315C8" w:rsidRDefault="001B7021" w:rsidP="00061A4B">
            <w:pPr>
              <w:spacing w:after="0" w:line="240" w:lineRule="auto"/>
              <w:jc w:val="left"/>
              <w:rPr>
                <w:sz w:val="16"/>
                <w:lang w:eastAsia="es-MX"/>
              </w:rPr>
            </w:pPr>
            <w:r w:rsidRPr="001315C8">
              <w:rPr>
                <w:sz w:val="16"/>
                <w:lang w:eastAsia="es-MX"/>
              </w:rPr>
              <w:t>Indicadores claros</w:t>
            </w:r>
          </w:p>
        </w:tc>
        <w:tc>
          <w:tcPr>
            <w:tcW w:w="231" w:type="pct"/>
            <w:noWrap/>
            <w:vAlign w:val="center"/>
            <w:hideMark/>
          </w:tcPr>
          <w:p w14:paraId="4ADA6A90" w14:textId="41A00561" w:rsidR="001B7021" w:rsidRPr="001315C8" w:rsidRDefault="00585BCB" w:rsidP="00061A4B">
            <w:pPr>
              <w:spacing w:after="0" w:line="240" w:lineRule="auto"/>
              <w:jc w:val="center"/>
              <w:rPr>
                <w:color w:val="000000"/>
                <w:sz w:val="16"/>
                <w:lang w:eastAsia="es-MX"/>
              </w:rPr>
            </w:pPr>
            <w:r>
              <w:rPr>
                <w:color w:val="000000"/>
                <w:sz w:val="16"/>
                <w:lang w:eastAsia="es-MX"/>
              </w:rPr>
              <w:t>X</w:t>
            </w:r>
          </w:p>
        </w:tc>
        <w:tc>
          <w:tcPr>
            <w:tcW w:w="234" w:type="pct"/>
            <w:gridSpan w:val="2"/>
            <w:vAlign w:val="center"/>
            <w:hideMark/>
          </w:tcPr>
          <w:p w14:paraId="3836E404"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35" w:type="pct"/>
            <w:vAlign w:val="center"/>
            <w:hideMark/>
          </w:tcPr>
          <w:p w14:paraId="2CD62ECB" w14:textId="77777777" w:rsidR="001B7021" w:rsidRPr="001315C8" w:rsidRDefault="001B7021" w:rsidP="00061A4B">
            <w:pPr>
              <w:spacing w:after="0" w:line="240" w:lineRule="auto"/>
              <w:jc w:val="center"/>
              <w:rPr>
                <w:sz w:val="16"/>
                <w:lang w:eastAsia="es-MX"/>
              </w:rPr>
            </w:pPr>
          </w:p>
        </w:tc>
        <w:tc>
          <w:tcPr>
            <w:tcW w:w="231" w:type="pct"/>
            <w:vAlign w:val="center"/>
            <w:hideMark/>
          </w:tcPr>
          <w:p w14:paraId="2FCDE435"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10" w:type="pct"/>
            <w:vAlign w:val="center"/>
            <w:hideMark/>
          </w:tcPr>
          <w:p w14:paraId="08B8A384" w14:textId="77777777" w:rsidR="001B7021" w:rsidRPr="001315C8" w:rsidRDefault="001B7021" w:rsidP="00061A4B">
            <w:pPr>
              <w:spacing w:after="0" w:line="240" w:lineRule="auto"/>
              <w:jc w:val="center"/>
              <w:rPr>
                <w:sz w:val="16"/>
                <w:lang w:eastAsia="es-MX"/>
              </w:rPr>
            </w:pPr>
          </w:p>
        </w:tc>
        <w:tc>
          <w:tcPr>
            <w:tcW w:w="1784" w:type="pct"/>
            <w:gridSpan w:val="3"/>
            <w:vAlign w:val="center"/>
            <w:hideMark/>
          </w:tcPr>
          <w:p w14:paraId="2E65C5C3"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bl>
    <w:p w14:paraId="6B51809B" w14:textId="77777777" w:rsidR="00465FA8" w:rsidRDefault="00465FA8" w:rsidP="00B54588">
      <w:pPr>
        <w:rPr>
          <w:lang w:val="es-ES"/>
        </w:rPr>
        <w:sectPr w:rsidR="00465FA8" w:rsidSect="00465FA8">
          <w:headerReference w:type="default" r:id="rId39"/>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192" w:name="_Toc227917464"/>
      <w:bookmarkStart w:id="193" w:name="_Toc94870555"/>
      <w:r>
        <w:rPr>
          <w:lang w:val="es-ES"/>
        </w:rPr>
        <w:lastRenderedPageBreak/>
        <w:t>Anexo II</w:t>
      </w:r>
      <w:bookmarkEnd w:id="192"/>
    </w:p>
    <w:bookmarkEnd w:id="193"/>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EB563A" w:rsidRPr="00EB563A" w14:paraId="087C965E" w14:textId="77777777" w:rsidTr="00585BCB">
        <w:trPr>
          <w:trHeight w:val="967"/>
        </w:trPr>
        <w:tc>
          <w:tcPr>
            <w:tcW w:w="1765" w:type="dxa"/>
            <w:vAlign w:val="center"/>
          </w:tcPr>
          <w:p w14:paraId="0AB3788C" w14:textId="32FB423D" w:rsidR="00EB563A" w:rsidRPr="00EB563A" w:rsidRDefault="00585BCB" w:rsidP="00585BCB">
            <w:pPr>
              <w:spacing w:line="240" w:lineRule="auto"/>
              <w:jc w:val="center"/>
              <w:rPr>
                <w:sz w:val="18"/>
                <w:lang w:val="es-ES"/>
              </w:rPr>
            </w:pPr>
            <w:r>
              <w:rPr>
                <w:sz w:val="18"/>
                <w:lang w:val="es-ES"/>
              </w:rPr>
              <w:t>1</w:t>
            </w:r>
          </w:p>
        </w:tc>
        <w:tc>
          <w:tcPr>
            <w:tcW w:w="1765" w:type="dxa"/>
            <w:vAlign w:val="center"/>
          </w:tcPr>
          <w:p w14:paraId="22244BE2" w14:textId="22BC99AD" w:rsidR="00EB563A" w:rsidRPr="00EB563A" w:rsidRDefault="00585BCB" w:rsidP="00585BCB">
            <w:pPr>
              <w:spacing w:line="240" w:lineRule="auto"/>
              <w:jc w:val="left"/>
              <w:rPr>
                <w:sz w:val="18"/>
                <w:lang w:val="es-ES"/>
              </w:rPr>
            </w:pPr>
            <w:r w:rsidRPr="00585BCB">
              <w:rPr>
                <w:sz w:val="18"/>
                <w:lang w:val="es-ES"/>
              </w:rPr>
              <w:t>Secretaría de Agricultura y Ganadería</w:t>
            </w:r>
          </w:p>
        </w:tc>
        <w:tc>
          <w:tcPr>
            <w:tcW w:w="1766" w:type="dxa"/>
            <w:vAlign w:val="center"/>
          </w:tcPr>
          <w:p w14:paraId="657FD958" w14:textId="37A553C0" w:rsidR="00EB563A" w:rsidRPr="00EB563A" w:rsidRDefault="00585BCB" w:rsidP="00585BCB">
            <w:pPr>
              <w:spacing w:line="240" w:lineRule="auto"/>
              <w:jc w:val="center"/>
              <w:rPr>
                <w:sz w:val="18"/>
                <w:lang w:val="es-ES"/>
              </w:rPr>
            </w:pPr>
            <w:r>
              <w:rPr>
                <w:sz w:val="18"/>
                <w:lang w:val="es-ES"/>
              </w:rPr>
              <w:t>F</w:t>
            </w:r>
          </w:p>
        </w:tc>
        <w:tc>
          <w:tcPr>
            <w:tcW w:w="1766" w:type="dxa"/>
            <w:vAlign w:val="center"/>
          </w:tcPr>
          <w:p w14:paraId="74C1E04E" w14:textId="2A8537E8" w:rsidR="00EB563A" w:rsidRPr="00EB563A" w:rsidRDefault="00585BCB" w:rsidP="00585BCB">
            <w:pPr>
              <w:spacing w:line="240" w:lineRule="auto"/>
              <w:jc w:val="center"/>
              <w:rPr>
                <w:sz w:val="18"/>
                <w:lang w:val="es-ES"/>
              </w:rPr>
            </w:pPr>
            <w:r>
              <w:rPr>
                <w:sz w:val="18"/>
                <w:lang w:val="es-ES"/>
              </w:rPr>
              <w:t>071</w:t>
            </w:r>
          </w:p>
        </w:tc>
        <w:tc>
          <w:tcPr>
            <w:tcW w:w="1766" w:type="dxa"/>
            <w:vAlign w:val="center"/>
          </w:tcPr>
          <w:p w14:paraId="4CC6FA49" w14:textId="55CB03E6" w:rsidR="00EB563A" w:rsidRPr="00EB563A" w:rsidRDefault="00585BCB" w:rsidP="00585BCB">
            <w:pPr>
              <w:spacing w:line="240" w:lineRule="auto"/>
              <w:jc w:val="left"/>
              <w:rPr>
                <w:sz w:val="18"/>
                <w:lang w:val="es-ES"/>
              </w:rPr>
            </w:pPr>
            <w:r>
              <w:rPr>
                <w:sz w:val="18"/>
                <w:lang w:val="es-ES"/>
              </w:rPr>
              <w:t>Acciones para el Desarrollo Pecuario</w:t>
            </w:r>
          </w:p>
        </w:tc>
      </w:tr>
    </w:tbl>
    <w:p w14:paraId="67F64F76" w14:textId="77777777" w:rsidR="00EB563A" w:rsidRPr="00EB563A" w:rsidRDefault="00EB563A" w:rsidP="00EB563A">
      <w:pPr>
        <w:rPr>
          <w:lang w:val="es-ES"/>
        </w:rPr>
      </w:pPr>
    </w:p>
    <w:p w14:paraId="6B787A51" w14:textId="1E789F1C" w:rsidR="00C63A63" w:rsidRPr="00C63A63" w:rsidRDefault="001B7021" w:rsidP="00C63A63">
      <w:pPr>
        <w:pStyle w:val="Ttulo2"/>
        <w:spacing w:line="240" w:lineRule="auto"/>
        <w:jc w:val="center"/>
        <w:rPr>
          <w:lang w:val="es-ES"/>
        </w:rPr>
      </w:pPr>
      <w:bookmarkStart w:id="194" w:name="_Toc227917465"/>
      <w:r w:rsidRPr="000E1BEC">
        <w:rPr>
          <w:lang w:val="es-ES"/>
        </w:rPr>
        <w:t>ANEXO IV.I</w:t>
      </w:r>
      <w:bookmarkEnd w:id="194"/>
    </w:p>
    <w:p w14:paraId="57AC7824" w14:textId="0921336B" w:rsidR="00D8706F" w:rsidRPr="00C63A63" w:rsidRDefault="00C63A63" w:rsidP="00C63A63">
      <w:pPr>
        <w:spacing w:after="0" w:line="240" w:lineRule="auto"/>
        <w:jc w:val="center"/>
        <w:rPr>
          <w:rFonts w:eastAsiaTheme="majorEastAsia" w:cstheme="majorBidi"/>
          <w:b/>
          <w:bCs/>
          <w:color w:val="404040" w:themeColor="text1" w:themeTint="BF"/>
          <w:lang w:val="es-ES"/>
        </w:rPr>
      </w:pPr>
      <w:r w:rsidRPr="00C63A63">
        <w:rPr>
          <w:rFonts w:eastAsiaTheme="majorEastAsia" w:cstheme="majorBidi"/>
          <w:b/>
          <w:bCs/>
          <w:color w:val="404040" w:themeColor="text1" w:themeTint="BF"/>
          <w:lang w:val="es-ES"/>
        </w:rPr>
        <w:t>IDENTI</w:t>
      </w:r>
      <w:r w:rsidR="001B7021">
        <w:rPr>
          <w:rFonts w:eastAsiaTheme="majorEastAsia" w:cstheme="majorBidi"/>
          <w:b/>
          <w:bCs/>
          <w:color w:val="404040" w:themeColor="text1" w:themeTint="BF"/>
          <w:lang w:val="es-ES"/>
        </w:rPr>
        <w:t>FICACIÓN DE LA PERSPECTIVA DE GÉ</w:t>
      </w:r>
      <w:r w:rsidRPr="00C63A63">
        <w:rPr>
          <w:rFonts w:eastAsiaTheme="majorEastAsia" w:cstheme="majorBidi"/>
          <w:b/>
          <w:bCs/>
          <w:color w:val="404040" w:themeColor="text1" w:themeTint="BF"/>
          <w:lang w:val="es-ES"/>
        </w:rPr>
        <w:t>NERO</w:t>
      </w:r>
    </w:p>
    <w:p w14:paraId="35FB9E18" w14:textId="77777777" w:rsidR="00D8706F" w:rsidRDefault="00D8706F" w:rsidP="00D8706F">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D8706F" w:rsidRPr="00D8706F" w14:paraId="66F0B52C" w14:textId="77777777" w:rsidTr="009A3D98">
        <w:trPr>
          <w:trHeight w:val="70"/>
        </w:trPr>
        <w:tc>
          <w:tcPr>
            <w:tcW w:w="3806" w:type="pct"/>
            <w:vMerge w:val="restart"/>
            <w:shd w:val="clear" w:color="auto" w:fill="808080" w:themeFill="background1" w:themeFillShade="80"/>
            <w:vAlign w:val="center"/>
          </w:tcPr>
          <w:p w14:paraId="70C526C3" w14:textId="77777777" w:rsidR="00D8706F" w:rsidRPr="00D8706F" w:rsidRDefault="00D8706F" w:rsidP="00D8706F">
            <w:pPr>
              <w:pStyle w:val="Prrafodelista"/>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566D0086" w14:textId="77777777" w:rsidR="00D8706F" w:rsidRPr="00D8706F" w:rsidRDefault="00D8706F" w:rsidP="00B57C01">
            <w:pPr>
              <w:pStyle w:val="Prrafodelista"/>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2EB9EDEC"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2DE93706"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Sí</w:t>
            </w:r>
          </w:p>
        </w:tc>
      </w:tr>
      <w:tr w:rsidR="009A3D98" w:rsidRPr="00D8706F" w14:paraId="0CB80039" w14:textId="77777777" w:rsidTr="009A3D98">
        <w:trPr>
          <w:trHeight w:val="70"/>
        </w:trPr>
        <w:tc>
          <w:tcPr>
            <w:tcW w:w="3806" w:type="pct"/>
            <w:vMerge/>
            <w:shd w:val="clear" w:color="auto" w:fill="808080" w:themeFill="background1" w:themeFillShade="80"/>
          </w:tcPr>
          <w:p w14:paraId="3B634A94" w14:textId="77777777" w:rsidR="00D8706F" w:rsidRPr="00D8706F" w:rsidRDefault="00D8706F" w:rsidP="00B57C01">
            <w:pPr>
              <w:pStyle w:val="Prrafodelista"/>
              <w:ind w:left="0"/>
              <w:rPr>
                <w:rFonts w:cstheme="minorHAnsi"/>
                <w:b/>
                <w:color w:val="FFFFFF" w:themeColor="background1"/>
                <w:szCs w:val="20"/>
              </w:rPr>
            </w:pPr>
          </w:p>
        </w:tc>
        <w:tc>
          <w:tcPr>
            <w:tcW w:w="299" w:type="pct"/>
            <w:vMerge/>
            <w:shd w:val="clear" w:color="auto" w:fill="808080" w:themeFill="background1" w:themeFillShade="80"/>
            <w:vAlign w:val="center"/>
          </w:tcPr>
          <w:p w14:paraId="6B30D153" w14:textId="77777777" w:rsidR="00D8706F" w:rsidRPr="00D8706F" w:rsidRDefault="00D8706F" w:rsidP="00B57C01">
            <w:pPr>
              <w:pStyle w:val="Prrafodelista"/>
              <w:ind w:left="-109" w:right="-178"/>
              <w:jc w:val="center"/>
              <w:rPr>
                <w:rFonts w:cstheme="minorHAnsi"/>
                <w:b/>
                <w:color w:val="FFFFFF" w:themeColor="background1"/>
                <w:szCs w:val="20"/>
              </w:rPr>
            </w:pPr>
          </w:p>
        </w:tc>
        <w:tc>
          <w:tcPr>
            <w:tcW w:w="299" w:type="pct"/>
            <w:vMerge/>
            <w:shd w:val="clear" w:color="auto" w:fill="808080" w:themeFill="background1" w:themeFillShade="80"/>
          </w:tcPr>
          <w:p w14:paraId="4ADB5AE2" w14:textId="77777777" w:rsidR="00D8706F" w:rsidRPr="00D8706F" w:rsidRDefault="00D8706F" w:rsidP="00B57C01">
            <w:pPr>
              <w:jc w:val="center"/>
              <w:rPr>
                <w:rFonts w:cstheme="minorHAnsi"/>
                <w:b/>
                <w:color w:val="FFFFFF" w:themeColor="background1"/>
                <w:szCs w:val="20"/>
              </w:rPr>
            </w:pPr>
          </w:p>
        </w:tc>
        <w:tc>
          <w:tcPr>
            <w:tcW w:w="149" w:type="pct"/>
            <w:shd w:val="clear" w:color="auto" w:fill="808080" w:themeFill="background1" w:themeFillShade="80"/>
            <w:vAlign w:val="center"/>
          </w:tcPr>
          <w:p w14:paraId="5C3A6226"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46D421AC"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531CA377"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9A3D98" w:rsidRPr="002522AA" w14:paraId="2D47905E" w14:textId="77777777" w:rsidTr="00585BCB">
        <w:tc>
          <w:tcPr>
            <w:tcW w:w="3805" w:type="pct"/>
          </w:tcPr>
          <w:p w14:paraId="3526733D"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vAlign w:val="center"/>
          </w:tcPr>
          <w:p w14:paraId="1F1FBFE8" w14:textId="77777777" w:rsidR="00D8706F" w:rsidRPr="002522AA" w:rsidRDefault="00D8706F" w:rsidP="00585BCB">
            <w:pPr>
              <w:spacing w:line="240" w:lineRule="auto"/>
              <w:ind w:left="349"/>
              <w:jc w:val="center"/>
              <w:rPr>
                <w:rFonts w:cstheme="minorHAnsi"/>
              </w:rPr>
            </w:pPr>
          </w:p>
        </w:tc>
        <w:tc>
          <w:tcPr>
            <w:tcW w:w="299" w:type="pct"/>
            <w:vAlign w:val="center"/>
          </w:tcPr>
          <w:p w14:paraId="2011EB78" w14:textId="39F658FF" w:rsidR="00D8706F" w:rsidRPr="002522AA" w:rsidRDefault="00585BCB" w:rsidP="00585BCB">
            <w:pPr>
              <w:spacing w:line="240" w:lineRule="auto"/>
              <w:jc w:val="center"/>
              <w:rPr>
                <w:rFonts w:cstheme="minorHAnsi"/>
              </w:rPr>
            </w:pPr>
            <w:r>
              <w:rPr>
                <w:rFonts w:cstheme="minorHAnsi"/>
              </w:rPr>
              <w:t>X</w:t>
            </w:r>
          </w:p>
        </w:tc>
        <w:tc>
          <w:tcPr>
            <w:tcW w:w="150" w:type="pct"/>
            <w:shd w:val="clear" w:color="auto" w:fill="FFFFFF" w:themeFill="background1"/>
            <w:vAlign w:val="center"/>
          </w:tcPr>
          <w:p w14:paraId="6A83194E" w14:textId="77777777" w:rsidR="00D8706F" w:rsidRPr="002522AA" w:rsidRDefault="00D8706F" w:rsidP="00585BCB">
            <w:pPr>
              <w:spacing w:line="240" w:lineRule="auto"/>
              <w:jc w:val="center"/>
              <w:rPr>
                <w:rFonts w:cstheme="minorHAnsi"/>
              </w:rPr>
            </w:pPr>
          </w:p>
        </w:tc>
        <w:tc>
          <w:tcPr>
            <w:tcW w:w="225" w:type="pct"/>
            <w:shd w:val="clear" w:color="auto" w:fill="FFFFFF" w:themeFill="background1"/>
            <w:vAlign w:val="center"/>
          </w:tcPr>
          <w:p w14:paraId="426EC6D0" w14:textId="77777777" w:rsidR="00D8706F" w:rsidRPr="002522AA" w:rsidRDefault="00D8706F" w:rsidP="00585BCB">
            <w:pPr>
              <w:spacing w:line="240" w:lineRule="auto"/>
              <w:jc w:val="center"/>
              <w:rPr>
                <w:rFonts w:cstheme="minorHAnsi"/>
              </w:rPr>
            </w:pPr>
          </w:p>
        </w:tc>
        <w:tc>
          <w:tcPr>
            <w:tcW w:w="222" w:type="pct"/>
            <w:shd w:val="clear" w:color="auto" w:fill="FFFFFF" w:themeFill="background1"/>
            <w:vAlign w:val="center"/>
          </w:tcPr>
          <w:p w14:paraId="2ECDEE9C" w14:textId="77777777" w:rsidR="00D8706F" w:rsidRPr="002522AA" w:rsidRDefault="00D8706F" w:rsidP="00585BCB">
            <w:pPr>
              <w:spacing w:line="240" w:lineRule="auto"/>
              <w:jc w:val="center"/>
              <w:rPr>
                <w:rFonts w:cstheme="minorHAnsi"/>
              </w:rPr>
            </w:pPr>
          </w:p>
        </w:tc>
      </w:tr>
      <w:tr w:rsidR="002612C7" w:rsidRPr="002522AA" w14:paraId="2C6B9689" w14:textId="77777777" w:rsidTr="009A3D98">
        <w:tc>
          <w:tcPr>
            <w:tcW w:w="5000" w:type="pct"/>
            <w:gridSpan w:val="6"/>
            <w:shd w:val="clear" w:color="auto" w:fill="FFFFFF" w:themeFill="background1"/>
          </w:tcPr>
          <w:p w14:paraId="48E8F77F" w14:textId="4364CF5A" w:rsidR="002612C7" w:rsidRPr="002522AA" w:rsidRDefault="002612C7" w:rsidP="00C63A63">
            <w:pPr>
              <w:jc w:val="left"/>
              <w:rPr>
                <w:rFonts w:cstheme="minorHAnsi"/>
              </w:rPr>
            </w:pPr>
            <w:r>
              <w:t>S</w:t>
            </w:r>
            <w:r w:rsidRPr="002612C7">
              <w:t>ugerencias de mejora</w:t>
            </w:r>
            <w:r w:rsidR="00C63A63">
              <w:t>*:</w:t>
            </w:r>
          </w:p>
        </w:tc>
      </w:tr>
      <w:tr w:rsidR="009A3D98" w:rsidRPr="002522AA" w14:paraId="23882D03" w14:textId="77777777" w:rsidTr="00585BCB">
        <w:tc>
          <w:tcPr>
            <w:tcW w:w="3805" w:type="pct"/>
          </w:tcPr>
          <w:p w14:paraId="2D7A3ABE"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vAlign w:val="center"/>
          </w:tcPr>
          <w:p w14:paraId="452C67A3" w14:textId="77777777" w:rsidR="00D8706F" w:rsidRPr="002522AA" w:rsidRDefault="00D8706F" w:rsidP="00585BCB">
            <w:pPr>
              <w:spacing w:line="240" w:lineRule="auto"/>
              <w:ind w:left="349"/>
              <w:jc w:val="center"/>
              <w:rPr>
                <w:rFonts w:cstheme="minorHAnsi"/>
              </w:rPr>
            </w:pPr>
          </w:p>
        </w:tc>
        <w:tc>
          <w:tcPr>
            <w:tcW w:w="299" w:type="pct"/>
            <w:vAlign w:val="center"/>
          </w:tcPr>
          <w:p w14:paraId="53909F2C" w14:textId="77777777" w:rsidR="00D8706F" w:rsidRPr="002522AA" w:rsidRDefault="00D8706F" w:rsidP="00585BCB">
            <w:pPr>
              <w:spacing w:line="240" w:lineRule="auto"/>
              <w:jc w:val="center"/>
              <w:rPr>
                <w:rFonts w:cstheme="minorHAnsi"/>
              </w:rPr>
            </w:pPr>
          </w:p>
        </w:tc>
        <w:tc>
          <w:tcPr>
            <w:tcW w:w="150" w:type="pct"/>
            <w:shd w:val="clear" w:color="auto" w:fill="FFFFFF" w:themeFill="background1"/>
            <w:vAlign w:val="center"/>
          </w:tcPr>
          <w:p w14:paraId="6E373558" w14:textId="77777777" w:rsidR="00D8706F" w:rsidRPr="002522AA" w:rsidRDefault="00D8706F" w:rsidP="00585BCB">
            <w:pPr>
              <w:spacing w:line="240" w:lineRule="auto"/>
              <w:jc w:val="center"/>
              <w:rPr>
                <w:rFonts w:cstheme="minorHAnsi"/>
              </w:rPr>
            </w:pPr>
          </w:p>
        </w:tc>
        <w:tc>
          <w:tcPr>
            <w:tcW w:w="225" w:type="pct"/>
            <w:shd w:val="clear" w:color="auto" w:fill="FFFFFF" w:themeFill="background1"/>
            <w:vAlign w:val="center"/>
          </w:tcPr>
          <w:p w14:paraId="5706736B" w14:textId="3AC10302" w:rsidR="00D8706F" w:rsidRPr="002522AA" w:rsidRDefault="00585BCB" w:rsidP="00585BCB">
            <w:pPr>
              <w:spacing w:line="240" w:lineRule="auto"/>
              <w:jc w:val="center"/>
              <w:rPr>
                <w:rFonts w:cstheme="minorHAnsi"/>
              </w:rPr>
            </w:pPr>
            <w:r>
              <w:rPr>
                <w:rFonts w:cstheme="minorHAnsi"/>
              </w:rPr>
              <w:t>X</w:t>
            </w:r>
          </w:p>
        </w:tc>
        <w:tc>
          <w:tcPr>
            <w:tcW w:w="222" w:type="pct"/>
            <w:shd w:val="clear" w:color="auto" w:fill="FFFFFF" w:themeFill="background1"/>
            <w:vAlign w:val="center"/>
          </w:tcPr>
          <w:p w14:paraId="2D86B2DA" w14:textId="77777777" w:rsidR="00D8706F" w:rsidRPr="002522AA" w:rsidRDefault="00D8706F" w:rsidP="00585BCB">
            <w:pPr>
              <w:spacing w:line="240" w:lineRule="auto"/>
              <w:jc w:val="center"/>
              <w:rPr>
                <w:rFonts w:cstheme="minorHAnsi"/>
              </w:rPr>
            </w:pPr>
          </w:p>
        </w:tc>
      </w:tr>
      <w:tr w:rsidR="002612C7" w:rsidRPr="002522AA" w14:paraId="4E02536A" w14:textId="77777777" w:rsidTr="009A3D98">
        <w:tc>
          <w:tcPr>
            <w:tcW w:w="5000" w:type="pct"/>
            <w:gridSpan w:val="6"/>
            <w:shd w:val="clear" w:color="auto" w:fill="FFFFFF" w:themeFill="background1"/>
          </w:tcPr>
          <w:p w14:paraId="18AD5E2B" w14:textId="354502F0" w:rsidR="002612C7" w:rsidRPr="002522AA" w:rsidRDefault="002612C7" w:rsidP="00C63A63">
            <w:pPr>
              <w:rPr>
                <w:rFonts w:cstheme="minorHAnsi"/>
              </w:rPr>
            </w:pPr>
            <w:r>
              <w:t>S</w:t>
            </w:r>
            <w:r w:rsidRPr="002612C7">
              <w:t>ugerencias de mejora</w:t>
            </w:r>
            <w:r w:rsidR="00C63A63">
              <w:t xml:space="preserve"> *:</w:t>
            </w:r>
          </w:p>
        </w:tc>
      </w:tr>
      <w:tr w:rsidR="009A3D98" w:rsidRPr="002522AA" w14:paraId="3CCA9E8C" w14:textId="77777777" w:rsidTr="00585BCB">
        <w:tc>
          <w:tcPr>
            <w:tcW w:w="3805" w:type="pct"/>
          </w:tcPr>
          <w:p w14:paraId="7BFB1E95"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vAlign w:val="center"/>
          </w:tcPr>
          <w:p w14:paraId="6BD1232D" w14:textId="77777777" w:rsidR="00D8706F" w:rsidRPr="002522AA" w:rsidRDefault="00D8706F" w:rsidP="00585BCB">
            <w:pPr>
              <w:spacing w:line="240" w:lineRule="auto"/>
              <w:ind w:left="349"/>
              <w:jc w:val="center"/>
              <w:rPr>
                <w:rFonts w:cstheme="minorHAnsi"/>
              </w:rPr>
            </w:pPr>
          </w:p>
        </w:tc>
        <w:tc>
          <w:tcPr>
            <w:tcW w:w="299" w:type="pct"/>
            <w:vAlign w:val="center"/>
          </w:tcPr>
          <w:p w14:paraId="513F68A9" w14:textId="77777777" w:rsidR="00D8706F" w:rsidRPr="002522AA" w:rsidRDefault="00D8706F" w:rsidP="00585BCB">
            <w:pPr>
              <w:spacing w:line="240" w:lineRule="auto"/>
              <w:jc w:val="center"/>
              <w:rPr>
                <w:rFonts w:cstheme="minorHAnsi"/>
              </w:rPr>
            </w:pPr>
          </w:p>
        </w:tc>
        <w:tc>
          <w:tcPr>
            <w:tcW w:w="150" w:type="pct"/>
            <w:shd w:val="clear" w:color="auto" w:fill="FFFFFF" w:themeFill="background1"/>
            <w:vAlign w:val="center"/>
          </w:tcPr>
          <w:p w14:paraId="089F0A38" w14:textId="77777777" w:rsidR="00D8706F" w:rsidRPr="002522AA" w:rsidRDefault="00D8706F" w:rsidP="00585BCB">
            <w:pPr>
              <w:spacing w:line="240" w:lineRule="auto"/>
              <w:jc w:val="center"/>
              <w:rPr>
                <w:rFonts w:cstheme="minorHAnsi"/>
              </w:rPr>
            </w:pPr>
          </w:p>
        </w:tc>
        <w:tc>
          <w:tcPr>
            <w:tcW w:w="225" w:type="pct"/>
            <w:shd w:val="clear" w:color="auto" w:fill="FFFFFF" w:themeFill="background1"/>
            <w:vAlign w:val="center"/>
          </w:tcPr>
          <w:p w14:paraId="5857AC42" w14:textId="199D2B70" w:rsidR="00D8706F" w:rsidRPr="002522AA" w:rsidRDefault="00585BCB" w:rsidP="00585BCB">
            <w:pPr>
              <w:spacing w:line="240" w:lineRule="auto"/>
              <w:jc w:val="center"/>
              <w:rPr>
                <w:rFonts w:cstheme="minorHAnsi"/>
              </w:rPr>
            </w:pPr>
            <w:r>
              <w:rPr>
                <w:rFonts w:cstheme="minorHAnsi"/>
              </w:rPr>
              <w:t>X</w:t>
            </w:r>
          </w:p>
        </w:tc>
        <w:tc>
          <w:tcPr>
            <w:tcW w:w="222" w:type="pct"/>
            <w:shd w:val="clear" w:color="auto" w:fill="FFFFFF" w:themeFill="background1"/>
            <w:vAlign w:val="center"/>
          </w:tcPr>
          <w:p w14:paraId="3678365F" w14:textId="77777777" w:rsidR="00D8706F" w:rsidRPr="002522AA" w:rsidRDefault="00D8706F" w:rsidP="00585BCB">
            <w:pPr>
              <w:spacing w:line="240" w:lineRule="auto"/>
              <w:jc w:val="center"/>
              <w:rPr>
                <w:rFonts w:cstheme="minorHAnsi"/>
              </w:rPr>
            </w:pPr>
          </w:p>
        </w:tc>
      </w:tr>
      <w:tr w:rsidR="002612C7" w:rsidRPr="002522AA" w14:paraId="2A24BA1F" w14:textId="77777777" w:rsidTr="009A3D98">
        <w:tc>
          <w:tcPr>
            <w:tcW w:w="5000" w:type="pct"/>
            <w:gridSpan w:val="6"/>
            <w:shd w:val="clear" w:color="auto" w:fill="FFFFFF" w:themeFill="background1"/>
          </w:tcPr>
          <w:p w14:paraId="505363B3" w14:textId="04BA7F92" w:rsidR="002612C7" w:rsidRPr="002522AA" w:rsidRDefault="00C63A63" w:rsidP="002612C7">
            <w:pPr>
              <w:jc w:val="left"/>
              <w:rPr>
                <w:rFonts w:cstheme="minorHAnsi"/>
              </w:rPr>
            </w:pPr>
            <w:r>
              <w:t>S</w:t>
            </w:r>
            <w:r w:rsidRPr="002612C7">
              <w:t>ugerencias de mejora</w:t>
            </w:r>
            <w:r>
              <w:t xml:space="preserve"> *:</w:t>
            </w:r>
          </w:p>
        </w:tc>
      </w:tr>
      <w:tr w:rsidR="009A3D98" w:rsidRPr="002522AA" w14:paraId="6E23BB36" w14:textId="77777777" w:rsidTr="00585BCB">
        <w:tc>
          <w:tcPr>
            <w:tcW w:w="3805" w:type="pct"/>
          </w:tcPr>
          <w:p w14:paraId="5E0506E9"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vAlign w:val="center"/>
          </w:tcPr>
          <w:p w14:paraId="01E6F5B6" w14:textId="1AB7E65E" w:rsidR="00D8706F" w:rsidRPr="002522AA" w:rsidRDefault="00585BCB" w:rsidP="00585BCB">
            <w:pPr>
              <w:spacing w:line="240" w:lineRule="auto"/>
              <w:jc w:val="center"/>
              <w:rPr>
                <w:rFonts w:cstheme="minorHAnsi"/>
              </w:rPr>
            </w:pPr>
            <w:r>
              <w:rPr>
                <w:rFonts w:cstheme="minorHAnsi"/>
              </w:rPr>
              <w:t>X</w:t>
            </w:r>
          </w:p>
        </w:tc>
        <w:tc>
          <w:tcPr>
            <w:tcW w:w="299" w:type="pct"/>
            <w:vAlign w:val="center"/>
          </w:tcPr>
          <w:p w14:paraId="146CEB29" w14:textId="77777777" w:rsidR="00D8706F" w:rsidRPr="002522AA" w:rsidRDefault="00D8706F" w:rsidP="00585BCB">
            <w:pPr>
              <w:spacing w:line="240" w:lineRule="auto"/>
              <w:jc w:val="center"/>
              <w:rPr>
                <w:rFonts w:cstheme="minorHAnsi"/>
              </w:rPr>
            </w:pPr>
          </w:p>
        </w:tc>
        <w:tc>
          <w:tcPr>
            <w:tcW w:w="150" w:type="pct"/>
            <w:shd w:val="clear" w:color="auto" w:fill="FFFFFF" w:themeFill="background1"/>
            <w:vAlign w:val="center"/>
          </w:tcPr>
          <w:p w14:paraId="31864589" w14:textId="77777777" w:rsidR="00D8706F" w:rsidRPr="002522AA" w:rsidRDefault="00D8706F" w:rsidP="00585BCB">
            <w:pPr>
              <w:spacing w:line="240" w:lineRule="auto"/>
              <w:jc w:val="center"/>
              <w:rPr>
                <w:rFonts w:cstheme="minorHAnsi"/>
              </w:rPr>
            </w:pPr>
          </w:p>
        </w:tc>
        <w:tc>
          <w:tcPr>
            <w:tcW w:w="225" w:type="pct"/>
            <w:shd w:val="clear" w:color="auto" w:fill="FFFFFF" w:themeFill="background1"/>
            <w:vAlign w:val="center"/>
          </w:tcPr>
          <w:p w14:paraId="072667BF" w14:textId="77777777" w:rsidR="00D8706F" w:rsidRPr="002522AA" w:rsidRDefault="00D8706F" w:rsidP="00585BCB">
            <w:pPr>
              <w:spacing w:line="240" w:lineRule="auto"/>
              <w:jc w:val="center"/>
              <w:rPr>
                <w:rFonts w:cstheme="minorHAnsi"/>
              </w:rPr>
            </w:pPr>
          </w:p>
        </w:tc>
        <w:tc>
          <w:tcPr>
            <w:tcW w:w="222" w:type="pct"/>
            <w:shd w:val="clear" w:color="auto" w:fill="FFFFFF" w:themeFill="background1"/>
            <w:vAlign w:val="center"/>
          </w:tcPr>
          <w:p w14:paraId="6766CF18" w14:textId="77777777" w:rsidR="00D8706F" w:rsidRPr="002522AA" w:rsidRDefault="00D8706F" w:rsidP="00585BCB">
            <w:pPr>
              <w:spacing w:line="240" w:lineRule="auto"/>
              <w:jc w:val="center"/>
              <w:rPr>
                <w:rFonts w:cstheme="minorHAnsi"/>
              </w:rPr>
            </w:pPr>
          </w:p>
        </w:tc>
      </w:tr>
      <w:tr w:rsidR="002612C7" w:rsidRPr="002522AA" w14:paraId="1138D82E" w14:textId="77777777" w:rsidTr="009A3D98">
        <w:tc>
          <w:tcPr>
            <w:tcW w:w="5000" w:type="pct"/>
            <w:gridSpan w:val="6"/>
            <w:shd w:val="clear" w:color="auto" w:fill="FFFFFF" w:themeFill="background1"/>
          </w:tcPr>
          <w:p w14:paraId="1E6E86DF" w14:textId="673B0687" w:rsidR="002612C7" w:rsidRPr="002522AA" w:rsidRDefault="00C63A63" w:rsidP="002612C7">
            <w:pPr>
              <w:jc w:val="left"/>
              <w:rPr>
                <w:rFonts w:cstheme="minorHAnsi"/>
              </w:rPr>
            </w:pPr>
            <w:r>
              <w:t>S</w:t>
            </w:r>
            <w:r w:rsidRPr="002612C7">
              <w:t>ugerencias de mejora</w:t>
            </w:r>
            <w:r>
              <w:t xml:space="preserve"> *:</w:t>
            </w:r>
          </w:p>
        </w:tc>
      </w:tr>
      <w:tr w:rsidR="009A3D98" w:rsidRPr="002522AA" w14:paraId="20798465" w14:textId="77777777" w:rsidTr="00585BCB">
        <w:tc>
          <w:tcPr>
            <w:tcW w:w="3805" w:type="pct"/>
          </w:tcPr>
          <w:p w14:paraId="6BD1EB3E"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vAlign w:val="center"/>
          </w:tcPr>
          <w:p w14:paraId="6F3AA7A0" w14:textId="77777777" w:rsidR="00D8706F" w:rsidRPr="002522AA" w:rsidRDefault="00D8706F" w:rsidP="00585BCB">
            <w:pPr>
              <w:spacing w:line="240" w:lineRule="auto"/>
              <w:ind w:left="349"/>
              <w:jc w:val="center"/>
              <w:rPr>
                <w:rFonts w:cstheme="minorHAnsi"/>
              </w:rPr>
            </w:pPr>
          </w:p>
        </w:tc>
        <w:tc>
          <w:tcPr>
            <w:tcW w:w="299" w:type="pct"/>
            <w:vAlign w:val="center"/>
          </w:tcPr>
          <w:p w14:paraId="383D99F0" w14:textId="77777777" w:rsidR="00D8706F" w:rsidRPr="002522AA" w:rsidRDefault="00D8706F" w:rsidP="00585BCB">
            <w:pPr>
              <w:spacing w:line="240" w:lineRule="auto"/>
              <w:jc w:val="center"/>
              <w:rPr>
                <w:rFonts w:cstheme="minorHAnsi"/>
              </w:rPr>
            </w:pPr>
          </w:p>
        </w:tc>
        <w:tc>
          <w:tcPr>
            <w:tcW w:w="150" w:type="pct"/>
            <w:shd w:val="clear" w:color="auto" w:fill="FFFFFF" w:themeFill="background1"/>
            <w:vAlign w:val="center"/>
          </w:tcPr>
          <w:p w14:paraId="2E476CEC" w14:textId="77777777" w:rsidR="00D8706F" w:rsidRPr="002522AA" w:rsidRDefault="00D8706F" w:rsidP="00585BCB">
            <w:pPr>
              <w:spacing w:line="240" w:lineRule="auto"/>
              <w:jc w:val="center"/>
              <w:rPr>
                <w:rFonts w:cstheme="minorHAnsi"/>
              </w:rPr>
            </w:pPr>
          </w:p>
        </w:tc>
        <w:tc>
          <w:tcPr>
            <w:tcW w:w="225" w:type="pct"/>
            <w:shd w:val="clear" w:color="auto" w:fill="FFFFFF" w:themeFill="background1"/>
            <w:vAlign w:val="center"/>
          </w:tcPr>
          <w:p w14:paraId="052A6052" w14:textId="77777777" w:rsidR="00D8706F" w:rsidRPr="002522AA" w:rsidRDefault="00D8706F" w:rsidP="00585BCB">
            <w:pPr>
              <w:spacing w:line="240" w:lineRule="auto"/>
              <w:jc w:val="center"/>
              <w:rPr>
                <w:rFonts w:cstheme="minorHAnsi"/>
              </w:rPr>
            </w:pPr>
          </w:p>
        </w:tc>
        <w:tc>
          <w:tcPr>
            <w:tcW w:w="222" w:type="pct"/>
            <w:shd w:val="clear" w:color="auto" w:fill="FFFFFF" w:themeFill="background1"/>
            <w:vAlign w:val="center"/>
          </w:tcPr>
          <w:p w14:paraId="45BDE150" w14:textId="1C0D51C8" w:rsidR="00D8706F" w:rsidRPr="002522AA" w:rsidRDefault="00585BCB" w:rsidP="00585BCB">
            <w:pPr>
              <w:spacing w:line="240" w:lineRule="auto"/>
              <w:jc w:val="center"/>
              <w:rPr>
                <w:rFonts w:cstheme="minorHAnsi"/>
              </w:rPr>
            </w:pPr>
            <w:r>
              <w:rPr>
                <w:rFonts w:cstheme="minorHAnsi"/>
              </w:rPr>
              <w:t>X</w:t>
            </w:r>
          </w:p>
        </w:tc>
      </w:tr>
      <w:tr w:rsidR="002612C7" w:rsidRPr="002522AA" w14:paraId="3129DC45" w14:textId="77777777" w:rsidTr="009A3D98">
        <w:tc>
          <w:tcPr>
            <w:tcW w:w="5000" w:type="pct"/>
            <w:gridSpan w:val="6"/>
            <w:shd w:val="clear" w:color="auto" w:fill="FFFFFF" w:themeFill="background1"/>
          </w:tcPr>
          <w:p w14:paraId="69DBD290" w14:textId="49C8FF5F" w:rsidR="002612C7" w:rsidRPr="002522AA" w:rsidRDefault="00C63A63" w:rsidP="002612C7">
            <w:pPr>
              <w:jc w:val="left"/>
              <w:rPr>
                <w:rFonts w:cstheme="minorHAnsi"/>
              </w:rPr>
            </w:pPr>
            <w:r>
              <w:t>S</w:t>
            </w:r>
            <w:r w:rsidRPr="002612C7">
              <w:t>ugerencias de mejora</w:t>
            </w:r>
            <w:r>
              <w:t xml:space="preserve"> *:</w:t>
            </w:r>
          </w:p>
        </w:tc>
      </w:tr>
      <w:tr w:rsidR="009A3D98" w:rsidRPr="002522AA" w14:paraId="56A27402" w14:textId="77777777" w:rsidTr="00585BCB">
        <w:tc>
          <w:tcPr>
            <w:tcW w:w="3805" w:type="pct"/>
          </w:tcPr>
          <w:p w14:paraId="70D8D15C"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vAlign w:val="center"/>
          </w:tcPr>
          <w:p w14:paraId="48E498E1" w14:textId="77777777" w:rsidR="00D8706F" w:rsidRPr="002522AA" w:rsidRDefault="00D8706F" w:rsidP="00585BCB">
            <w:pPr>
              <w:spacing w:line="240" w:lineRule="auto"/>
              <w:ind w:left="349"/>
              <w:jc w:val="center"/>
              <w:rPr>
                <w:rFonts w:cstheme="minorHAnsi"/>
              </w:rPr>
            </w:pPr>
          </w:p>
        </w:tc>
        <w:tc>
          <w:tcPr>
            <w:tcW w:w="299" w:type="pct"/>
            <w:vAlign w:val="center"/>
          </w:tcPr>
          <w:p w14:paraId="04C9BD4B" w14:textId="77777777" w:rsidR="00D8706F" w:rsidRPr="002522AA" w:rsidRDefault="00D8706F" w:rsidP="00585BCB">
            <w:pPr>
              <w:spacing w:line="240" w:lineRule="auto"/>
              <w:jc w:val="center"/>
              <w:rPr>
                <w:rFonts w:cstheme="minorHAnsi"/>
              </w:rPr>
            </w:pPr>
          </w:p>
        </w:tc>
        <w:tc>
          <w:tcPr>
            <w:tcW w:w="150" w:type="pct"/>
            <w:shd w:val="clear" w:color="auto" w:fill="FFFFFF" w:themeFill="background1"/>
            <w:vAlign w:val="center"/>
          </w:tcPr>
          <w:p w14:paraId="4A6F99A6" w14:textId="46200AD3" w:rsidR="00D8706F" w:rsidRPr="002522AA" w:rsidRDefault="00585BCB" w:rsidP="00585BCB">
            <w:pPr>
              <w:spacing w:line="240" w:lineRule="auto"/>
              <w:jc w:val="center"/>
              <w:rPr>
                <w:rFonts w:cstheme="minorHAnsi"/>
              </w:rPr>
            </w:pPr>
            <w:r>
              <w:rPr>
                <w:rFonts w:cstheme="minorHAnsi"/>
              </w:rPr>
              <w:t>X</w:t>
            </w:r>
          </w:p>
        </w:tc>
        <w:tc>
          <w:tcPr>
            <w:tcW w:w="225" w:type="pct"/>
            <w:shd w:val="clear" w:color="auto" w:fill="FFFFFF" w:themeFill="background1"/>
            <w:vAlign w:val="center"/>
          </w:tcPr>
          <w:p w14:paraId="36664002" w14:textId="77777777" w:rsidR="00D8706F" w:rsidRPr="002522AA" w:rsidRDefault="00D8706F" w:rsidP="00585BCB">
            <w:pPr>
              <w:spacing w:line="240" w:lineRule="auto"/>
              <w:jc w:val="center"/>
              <w:rPr>
                <w:rFonts w:cstheme="minorHAnsi"/>
              </w:rPr>
            </w:pPr>
          </w:p>
        </w:tc>
        <w:tc>
          <w:tcPr>
            <w:tcW w:w="222" w:type="pct"/>
            <w:shd w:val="clear" w:color="auto" w:fill="FFFFFF" w:themeFill="background1"/>
            <w:vAlign w:val="center"/>
          </w:tcPr>
          <w:p w14:paraId="0BB26A3E" w14:textId="77777777" w:rsidR="00D8706F" w:rsidRPr="002522AA" w:rsidRDefault="00D8706F" w:rsidP="00585BCB">
            <w:pPr>
              <w:spacing w:line="240" w:lineRule="auto"/>
              <w:jc w:val="center"/>
              <w:rPr>
                <w:rFonts w:cstheme="minorHAnsi"/>
              </w:rPr>
            </w:pPr>
          </w:p>
        </w:tc>
      </w:tr>
      <w:tr w:rsidR="009A3D98" w:rsidRPr="002522AA" w14:paraId="081B852A" w14:textId="77777777" w:rsidTr="009A3D98">
        <w:tc>
          <w:tcPr>
            <w:tcW w:w="5000" w:type="pct"/>
            <w:gridSpan w:val="6"/>
            <w:shd w:val="clear" w:color="auto" w:fill="FFFFFF" w:themeFill="background1"/>
          </w:tcPr>
          <w:p w14:paraId="5DAB1A44" w14:textId="7B69AE98" w:rsidR="009A3D98" w:rsidRPr="002522AA" w:rsidRDefault="00C63A63" w:rsidP="009A3D98">
            <w:pPr>
              <w:rPr>
                <w:rFonts w:cstheme="minorHAnsi"/>
              </w:rPr>
            </w:pPr>
            <w:r>
              <w:t>S</w:t>
            </w:r>
            <w:r w:rsidRPr="002612C7">
              <w:t>ugerencias de mejora</w:t>
            </w:r>
            <w:r>
              <w:t xml:space="preserve"> *:</w:t>
            </w:r>
          </w:p>
        </w:tc>
      </w:tr>
      <w:tr w:rsidR="009A3D98" w:rsidRPr="002522AA" w14:paraId="4A130D28" w14:textId="77777777" w:rsidTr="00585BCB">
        <w:tc>
          <w:tcPr>
            <w:tcW w:w="3805" w:type="pct"/>
          </w:tcPr>
          <w:p w14:paraId="72B1C9CE" w14:textId="252C2397" w:rsidR="009A3D98" w:rsidRPr="009A3D98" w:rsidRDefault="009A3D98" w:rsidP="002C388A">
            <w:pPr>
              <w:pStyle w:val="Prrafodelista"/>
              <w:numPr>
                <w:ilvl w:val="0"/>
                <w:numId w:val="19"/>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vAlign w:val="center"/>
          </w:tcPr>
          <w:p w14:paraId="2997E0D1" w14:textId="2478998B" w:rsidR="009A3D98" w:rsidRPr="002522AA" w:rsidRDefault="00585BCB" w:rsidP="00585BCB">
            <w:pPr>
              <w:spacing w:line="240" w:lineRule="auto"/>
              <w:jc w:val="center"/>
              <w:rPr>
                <w:rFonts w:cstheme="minorHAnsi"/>
              </w:rPr>
            </w:pPr>
            <w:r>
              <w:rPr>
                <w:rFonts w:cstheme="minorHAnsi"/>
              </w:rPr>
              <w:t>X</w:t>
            </w:r>
          </w:p>
        </w:tc>
        <w:tc>
          <w:tcPr>
            <w:tcW w:w="299" w:type="pct"/>
            <w:vAlign w:val="center"/>
          </w:tcPr>
          <w:p w14:paraId="42988ADE" w14:textId="77777777" w:rsidR="009A3D98" w:rsidRPr="002522AA" w:rsidRDefault="009A3D98" w:rsidP="00585BCB">
            <w:pPr>
              <w:spacing w:line="240" w:lineRule="auto"/>
              <w:jc w:val="center"/>
              <w:rPr>
                <w:rFonts w:cstheme="minorHAnsi"/>
              </w:rPr>
            </w:pPr>
          </w:p>
        </w:tc>
        <w:tc>
          <w:tcPr>
            <w:tcW w:w="150" w:type="pct"/>
            <w:shd w:val="clear" w:color="auto" w:fill="FFFFFF" w:themeFill="background1"/>
            <w:vAlign w:val="center"/>
          </w:tcPr>
          <w:p w14:paraId="7114316D" w14:textId="77777777" w:rsidR="009A3D98" w:rsidRPr="002522AA" w:rsidRDefault="009A3D98" w:rsidP="00585BCB">
            <w:pPr>
              <w:spacing w:line="240" w:lineRule="auto"/>
              <w:jc w:val="center"/>
              <w:rPr>
                <w:rFonts w:cstheme="minorHAnsi"/>
              </w:rPr>
            </w:pPr>
          </w:p>
        </w:tc>
        <w:tc>
          <w:tcPr>
            <w:tcW w:w="225" w:type="pct"/>
            <w:shd w:val="clear" w:color="auto" w:fill="FFFFFF" w:themeFill="background1"/>
            <w:vAlign w:val="center"/>
          </w:tcPr>
          <w:p w14:paraId="2EB90714" w14:textId="77777777" w:rsidR="009A3D98" w:rsidRPr="002522AA" w:rsidRDefault="009A3D98" w:rsidP="00585BCB">
            <w:pPr>
              <w:spacing w:line="240" w:lineRule="auto"/>
              <w:jc w:val="center"/>
              <w:rPr>
                <w:rFonts w:cstheme="minorHAnsi"/>
              </w:rPr>
            </w:pPr>
          </w:p>
        </w:tc>
        <w:tc>
          <w:tcPr>
            <w:tcW w:w="222" w:type="pct"/>
            <w:shd w:val="clear" w:color="auto" w:fill="FFFFFF" w:themeFill="background1"/>
            <w:vAlign w:val="center"/>
          </w:tcPr>
          <w:p w14:paraId="0B515413" w14:textId="77777777" w:rsidR="009A3D98" w:rsidRPr="002522AA" w:rsidRDefault="009A3D98" w:rsidP="00585BCB">
            <w:pPr>
              <w:spacing w:line="240" w:lineRule="auto"/>
              <w:jc w:val="center"/>
              <w:rPr>
                <w:rFonts w:cstheme="minorHAnsi"/>
              </w:rPr>
            </w:pPr>
          </w:p>
        </w:tc>
      </w:tr>
      <w:tr w:rsidR="002612C7" w:rsidRPr="002522AA" w14:paraId="1F3F039A" w14:textId="77777777" w:rsidTr="009A3D98">
        <w:tc>
          <w:tcPr>
            <w:tcW w:w="5000" w:type="pct"/>
            <w:gridSpan w:val="6"/>
          </w:tcPr>
          <w:p w14:paraId="3CBC4F67" w14:textId="2AA9F85C" w:rsidR="002612C7" w:rsidRPr="002522AA" w:rsidRDefault="00C63A63" w:rsidP="002612C7">
            <w:pPr>
              <w:jc w:val="left"/>
              <w:rPr>
                <w:rFonts w:cstheme="minorHAnsi"/>
              </w:rPr>
            </w:pPr>
            <w:r>
              <w:t>S</w:t>
            </w:r>
            <w:r w:rsidRPr="002612C7">
              <w:t>ugerencias de mejora</w:t>
            </w:r>
            <w:r>
              <w:t xml:space="preserve"> *:</w:t>
            </w:r>
          </w:p>
        </w:tc>
      </w:tr>
    </w:tbl>
    <w:p w14:paraId="51DB3C5E" w14:textId="77777777" w:rsidR="00585BCB" w:rsidRDefault="00585BCB">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03DF48A2" w14:textId="5BDD3F88" w:rsidR="007A21B3" w:rsidRDefault="007A21B3" w:rsidP="007A21B3">
      <w:pPr>
        <w:pStyle w:val="Ttulo2"/>
        <w:spacing w:line="240" w:lineRule="auto"/>
        <w:jc w:val="center"/>
        <w:rPr>
          <w:lang w:val="es-ES"/>
        </w:rPr>
      </w:pPr>
      <w:bookmarkStart w:id="195" w:name="_Toc227917466"/>
      <w:r>
        <w:rPr>
          <w:lang w:val="es-ES"/>
        </w:rPr>
        <w:lastRenderedPageBreak/>
        <w:t>Anexo V</w:t>
      </w:r>
      <w:bookmarkEnd w:id="195"/>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6A6BE5" w:rsidRPr="003F5692" w14:paraId="009A6D3D" w14:textId="77777777" w:rsidTr="006A6BE5">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53941B5" w14:textId="1B433492" w:rsidR="006A6BE5" w:rsidRPr="003F5692" w:rsidRDefault="006A6BE5" w:rsidP="00BB65BD">
            <w:pPr>
              <w:spacing w:after="0" w:line="240" w:lineRule="auto"/>
              <w:jc w:val="center"/>
              <w:rPr>
                <w:b/>
                <w:bCs/>
                <w:color w:val="FFFFFF" w:themeColor="background1"/>
                <w:lang w:eastAsia="es-MX"/>
              </w:rPr>
            </w:pPr>
          </w:p>
        </w:tc>
      </w:tr>
      <w:tr w:rsidR="006A6BE5" w:rsidRPr="00A4499B" w14:paraId="4194081B" w14:textId="77777777" w:rsidTr="00585BCB">
        <w:trPr>
          <w:trHeight w:val="834"/>
          <w:jc w:val="center"/>
        </w:trPr>
        <w:tc>
          <w:tcPr>
            <w:tcW w:w="2586" w:type="dxa"/>
            <w:tcMar>
              <w:top w:w="0" w:type="dxa"/>
              <w:left w:w="70" w:type="dxa"/>
              <w:bottom w:w="0" w:type="dxa"/>
              <w:right w:w="70" w:type="dxa"/>
            </w:tcMar>
            <w:vAlign w:val="center"/>
            <w:hideMark/>
          </w:tcPr>
          <w:p w14:paraId="3F5D5E47" w14:textId="77777777" w:rsidR="006A6BE5" w:rsidRPr="003F5692" w:rsidRDefault="006A6BE5" w:rsidP="00BB65BD">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FFFFFF" w:themeFill="background1"/>
            <w:tcMar>
              <w:top w:w="0" w:type="dxa"/>
              <w:left w:w="70" w:type="dxa"/>
              <w:bottom w:w="0" w:type="dxa"/>
              <w:right w:w="70" w:type="dxa"/>
            </w:tcMar>
            <w:vAlign w:val="center"/>
            <w:hideMark/>
          </w:tcPr>
          <w:p w14:paraId="7BF6AE92" w14:textId="027ED955" w:rsidR="006A6BE5" w:rsidRPr="00D32674" w:rsidRDefault="00585BCB" w:rsidP="00BB65BD">
            <w:pPr>
              <w:spacing w:after="0" w:line="240" w:lineRule="auto"/>
              <w:jc w:val="center"/>
              <w:rPr>
                <w:rFonts w:cstheme="minorHAnsi"/>
                <w:bCs/>
                <w:sz w:val="18"/>
                <w:szCs w:val="18"/>
                <w:lang w:eastAsia="es-MX"/>
              </w:rPr>
            </w:pPr>
            <w:r w:rsidRPr="00585BCB">
              <w:rPr>
                <w:rFonts w:cstheme="minorHAnsi"/>
                <w:bCs/>
                <w:sz w:val="18"/>
                <w:szCs w:val="18"/>
                <w:lang w:eastAsia="es-MX"/>
              </w:rPr>
              <w:t>Evaluación de desempeño</w:t>
            </w:r>
            <w:r>
              <w:rPr>
                <w:rFonts w:cstheme="minorHAnsi"/>
                <w:bCs/>
                <w:sz w:val="18"/>
                <w:szCs w:val="18"/>
                <w:lang w:eastAsia="es-MX"/>
              </w:rPr>
              <w:t xml:space="preserve"> 2025</w:t>
            </w:r>
          </w:p>
        </w:tc>
      </w:tr>
      <w:tr w:rsidR="006A6BE5" w:rsidRPr="00A4499B" w14:paraId="346340BE" w14:textId="77777777" w:rsidTr="00585BCB">
        <w:trPr>
          <w:trHeight w:val="620"/>
          <w:jc w:val="center"/>
        </w:trPr>
        <w:tc>
          <w:tcPr>
            <w:tcW w:w="2586" w:type="dxa"/>
            <w:tcMar>
              <w:top w:w="0" w:type="dxa"/>
              <w:left w:w="70" w:type="dxa"/>
              <w:bottom w:w="0" w:type="dxa"/>
              <w:right w:w="70" w:type="dxa"/>
            </w:tcMar>
            <w:vAlign w:val="center"/>
            <w:hideMark/>
          </w:tcPr>
          <w:p w14:paraId="6707D164" w14:textId="77777777" w:rsidR="006A6BE5" w:rsidRPr="003F5692" w:rsidRDefault="006A6BE5" w:rsidP="00BB65BD">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FFFFFF" w:themeFill="background1"/>
            <w:tcMar>
              <w:top w:w="0" w:type="dxa"/>
              <w:left w:w="70" w:type="dxa"/>
              <w:bottom w:w="0" w:type="dxa"/>
              <w:right w:w="70" w:type="dxa"/>
            </w:tcMar>
            <w:vAlign w:val="center"/>
            <w:hideMark/>
          </w:tcPr>
          <w:p w14:paraId="31F8E483" w14:textId="603BCCB7" w:rsidR="006A6BE5" w:rsidRPr="00D32674" w:rsidRDefault="00585BCB" w:rsidP="00BB65BD">
            <w:pPr>
              <w:spacing w:after="0" w:line="240" w:lineRule="auto"/>
              <w:jc w:val="center"/>
              <w:rPr>
                <w:rFonts w:cstheme="minorHAnsi"/>
                <w:bCs/>
                <w:sz w:val="18"/>
                <w:szCs w:val="18"/>
                <w:lang w:eastAsia="es-MX"/>
              </w:rPr>
            </w:pPr>
            <w:r w:rsidRPr="00585BCB">
              <w:rPr>
                <w:rFonts w:cstheme="minorHAnsi"/>
                <w:bCs/>
                <w:sz w:val="18"/>
                <w:szCs w:val="18"/>
                <w:lang w:eastAsia="es-MX"/>
              </w:rPr>
              <w:t xml:space="preserve">F071 </w:t>
            </w:r>
            <w:r>
              <w:rPr>
                <w:rFonts w:cstheme="minorHAnsi"/>
                <w:bCs/>
                <w:sz w:val="18"/>
                <w:szCs w:val="18"/>
                <w:lang w:eastAsia="es-MX"/>
              </w:rPr>
              <w:t>A</w:t>
            </w:r>
            <w:r w:rsidRPr="00585BCB">
              <w:rPr>
                <w:rFonts w:cstheme="minorHAnsi"/>
                <w:bCs/>
                <w:sz w:val="18"/>
                <w:szCs w:val="18"/>
                <w:lang w:eastAsia="es-MX"/>
              </w:rPr>
              <w:t>cciones para el desarrollo pecuario</w:t>
            </w:r>
          </w:p>
        </w:tc>
      </w:tr>
      <w:tr w:rsidR="006A6BE5" w:rsidRPr="00A4499B" w14:paraId="0B685103" w14:textId="77777777" w:rsidTr="00585BCB">
        <w:trPr>
          <w:trHeight w:val="510"/>
          <w:jc w:val="center"/>
        </w:trPr>
        <w:tc>
          <w:tcPr>
            <w:tcW w:w="2586" w:type="dxa"/>
            <w:tcMar>
              <w:top w:w="0" w:type="dxa"/>
              <w:left w:w="70" w:type="dxa"/>
              <w:bottom w:w="0" w:type="dxa"/>
              <w:right w:w="70" w:type="dxa"/>
            </w:tcMar>
            <w:vAlign w:val="center"/>
            <w:hideMark/>
          </w:tcPr>
          <w:p w14:paraId="5EB799FB"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FFFFFF" w:themeFill="background1"/>
            <w:tcMar>
              <w:top w:w="0" w:type="dxa"/>
              <w:left w:w="70" w:type="dxa"/>
              <w:bottom w:w="0" w:type="dxa"/>
              <w:right w:w="70" w:type="dxa"/>
            </w:tcMar>
            <w:vAlign w:val="center"/>
            <w:hideMark/>
          </w:tcPr>
          <w:p w14:paraId="449B0DAC" w14:textId="2E532574" w:rsidR="006A6BE5" w:rsidRPr="00D32674" w:rsidRDefault="00585BCB" w:rsidP="00BB65BD">
            <w:pPr>
              <w:spacing w:after="0" w:line="240" w:lineRule="auto"/>
              <w:jc w:val="center"/>
              <w:rPr>
                <w:rFonts w:cstheme="minorHAnsi"/>
                <w:bCs/>
                <w:sz w:val="18"/>
                <w:szCs w:val="18"/>
                <w:lang w:eastAsia="es-MX"/>
              </w:rPr>
            </w:pPr>
            <w:r w:rsidRPr="00585BCB">
              <w:rPr>
                <w:rFonts w:cstheme="minorHAnsi"/>
                <w:bCs/>
                <w:sz w:val="18"/>
                <w:szCs w:val="18"/>
                <w:lang w:eastAsia="es-MX"/>
              </w:rPr>
              <w:t>06 - Agricultura y Ganadería</w:t>
            </w:r>
          </w:p>
        </w:tc>
      </w:tr>
      <w:tr w:rsidR="006A6BE5" w:rsidRPr="00A4499B" w14:paraId="2A520BB7" w14:textId="77777777" w:rsidTr="00585BCB">
        <w:trPr>
          <w:trHeight w:val="743"/>
          <w:jc w:val="center"/>
        </w:trPr>
        <w:tc>
          <w:tcPr>
            <w:tcW w:w="2586" w:type="dxa"/>
            <w:tcMar>
              <w:top w:w="0" w:type="dxa"/>
              <w:left w:w="70" w:type="dxa"/>
              <w:bottom w:w="0" w:type="dxa"/>
              <w:right w:w="70" w:type="dxa"/>
            </w:tcMar>
            <w:vAlign w:val="center"/>
            <w:hideMark/>
          </w:tcPr>
          <w:p w14:paraId="3BF8852E"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FFFFFF" w:themeFill="background1"/>
            <w:tcMar>
              <w:top w:w="0" w:type="dxa"/>
              <w:left w:w="70" w:type="dxa"/>
              <w:bottom w:w="0" w:type="dxa"/>
              <w:right w:w="70" w:type="dxa"/>
            </w:tcMar>
            <w:vAlign w:val="center"/>
            <w:hideMark/>
          </w:tcPr>
          <w:p w14:paraId="481A0C2E" w14:textId="26B0C840" w:rsidR="006A6BE5" w:rsidRPr="00D32674" w:rsidRDefault="00585BCB" w:rsidP="00BB65BD">
            <w:pPr>
              <w:spacing w:after="0" w:line="240" w:lineRule="auto"/>
              <w:jc w:val="center"/>
              <w:rPr>
                <w:rFonts w:cstheme="minorHAnsi"/>
                <w:bCs/>
                <w:sz w:val="18"/>
                <w:szCs w:val="18"/>
                <w:lang w:eastAsia="es-MX"/>
              </w:rPr>
            </w:pPr>
            <w:r w:rsidRPr="00585BCB">
              <w:rPr>
                <w:rFonts w:cstheme="minorHAnsi"/>
                <w:bCs/>
                <w:sz w:val="18"/>
                <w:szCs w:val="18"/>
                <w:lang w:eastAsia="es-MX"/>
              </w:rPr>
              <w:t>Subsecretaría de Ganadería</w:t>
            </w:r>
          </w:p>
        </w:tc>
      </w:tr>
      <w:tr w:rsidR="006A6BE5" w:rsidRPr="00A4499B" w14:paraId="3FB6E035" w14:textId="77777777" w:rsidTr="006A6BE5">
        <w:trPr>
          <w:trHeight w:val="446"/>
          <w:jc w:val="center"/>
        </w:trPr>
        <w:tc>
          <w:tcPr>
            <w:tcW w:w="2586" w:type="dxa"/>
            <w:tcMar>
              <w:top w:w="0" w:type="dxa"/>
              <w:left w:w="70" w:type="dxa"/>
              <w:bottom w:w="0" w:type="dxa"/>
              <w:right w:w="70" w:type="dxa"/>
            </w:tcMar>
            <w:vAlign w:val="center"/>
            <w:hideMark/>
          </w:tcPr>
          <w:p w14:paraId="28983E81"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73A2983A" w14:textId="77777777" w:rsidR="006A6BE5" w:rsidRPr="00D32674" w:rsidRDefault="006A6BE5" w:rsidP="00BB65BD">
            <w:pPr>
              <w:spacing w:after="0" w:line="240" w:lineRule="auto"/>
              <w:jc w:val="center"/>
              <w:rPr>
                <w:rFonts w:cstheme="minorHAnsi"/>
                <w:bCs/>
                <w:sz w:val="18"/>
                <w:szCs w:val="18"/>
                <w:lang w:eastAsia="es-MX"/>
              </w:rPr>
            </w:pPr>
            <w:r>
              <w:rPr>
                <w:rFonts w:cstheme="minorHAnsi"/>
                <w:bCs/>
                <w:sz w:val="18"/>
                <w:szCs w:val="18"/>
                <w:lang w:eastAsia="es-MX"/>
              </w:rPr>
              <w:t>PAE 2025</w:t>
            </w:r>
          </w:p>
        </w:tc>
      </w:tr>
      <w:tr w:rsidR="006A6BE5" w:rsidRPr="00A4499B" w14:paraId="552B6537" w14:textId="77777777" w:rsidTr="006A6BE5">
        <w:trPr>
          <w:trHeight w:val="551"/>
          <w:jc w:val="center"/>
        </w:trPr>
        <w:tc>
          <w:tcPr>
            <w:tcW w:w="2586" w:type="dxa"/>
            <w:tcMar>
              <w:top w:w="0" w:type="dxa"/>
              <w:left w:w="70" w:type="dxa"/>
              <w:bottom w:w="0" w:type="dxa"/>
              <w:right w:w="70" w:type="dxa"/>
            </w:tcMar>
            <w:vAlign w:val="center"/>
            <w:hideMark/>
          </w:tcPr>
          <w:p w14:paraId="65C423E6"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30A215CF" w14:textId="564CBE3C" w:rsidR="006A6BE5" w:rsidRPr="00D32674" w:rsidRDefault="006A6BE5" w:rsidP="00BB65BD">
            <w:pPr>
              <w:spacing w:after="0" w:line="240" w:lineRule="auto"/>
              <w:jc w:val="center"/>
              <w:rPr>
                <w:rFonts w:cstheme="minorHAnsi"/>
                <w:bCs/>
                <w:sz w:val="18"/>
                <w:szCs w:val="18"/>
                <w:lang w:eastAsia="es-MX"/>
              </w:rPr>
            </w:pPr>
            <w:r>
              <w:rPr>
                <w:rFonts w:cstheme="minorHAnsi"/>
                <w:bCs/>
                <w:sz w:val="18"/>
                <w:szCs w:val="18"/>
                <w:lang w:eastAsia="es-MX"/>
              </w:rPr>
              <w:t>202</w:t>
            </w:r>
            <w:r w:rsidR="009B70C4">
              <w:rPr>
                <w:rFonts w:cstheme="minorHAnsi"/>
                <w:bCs/>
                <w:sz w:val="18"/>
                <w:szCs w:val="18"/>
                <w:lang w:eastAsia="es-MX"/>
              </w:rPr>
              <w:t>6</w:t>
            </w:r>
          </w:p>
        </w:tc>
      </w:tr>
      <w:tr w:rsidR="006A6BE5" w:rsidRPr="00A4499B" w14:paraId="5F946347" w14:textId="77777777" w:rsidTr="006A6BE5">
        <w:trPr>
          <w:trHeight w:val="417"/>
          <w:jc w:val="center"/>
        </w:trPr>
        <w:tc>
          <w:tcPr>
            <w:tcW w:w="2586" w:type="dxa"/>
            <w:tcMar>
              <w:top w:w="0" w:type="dxa"/>
              <w:left w:w="70" w:type="dxa"/>
              <w:bottom w:w="0" w:type="dxa"/>
              <w:right w:w="70" w:type="dxa"/>
            </w:tcMar>
            <w:vAlign w:val="center"/>
            <w:hideMark/>
          </w:tcPr>
          <w:p w14:paraId="7CD6BF9A"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558161DE" w14:textId="4DC32C41" w:rsidR="006A6BE5" w:rsidRPr="00D32674" w:rsidRDefault="008B57B6" w:rsidP="00BB65BD">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6A6BE5" w:rsidRPr="00A4499B" w14:paraId="36944221" w14:textId="77777777" w:rsidTr="00BB65BD">
        <w:trPr>
          <w:trHeight w:val="812"/>
          <w:jc w:val="center"/>
        </w:trPr>
        <w:tc>
          <w:tcPr>
            <w:tcW w:w="2586" w:type="dxa"/>
            <w:tcMar>
              <w:top w:w="0" w:type="dxa"/>
              <w:left w:w="70" w:type="dxa"/>
              <w:bottom w:w="0" w:type="dxa"/>
              <w:right w:w="70" w:type="dxa"/>
            </w:tcMar>
            <w:vAlign w:val="center"/>
            <w:hideMark/>
          </w:tcPr>
          <w:p w14:paraId="5AB18EA1"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8B9AFA5" w14:textId="77777777" w:rsidR="006A6BE5" w:rsidRPr="00D32674" w:rsidRDefault="006A6BE5" w:rsidP="00BB65BD">
            <w:pPr>
              <w:spacing w:after="0" w:line="240" w:lineRule="auto"/>
              <w:jc w:val="center"/>
              <w:rPr>
                <w:rFonts w:cstheme="minorHAnsi"/>
                <w:bCs/>
                <w:sz w:val="18"/>
                <w:szCs w:val="18"/>
                <w:lang w:eastAsia="es-MX"/>
              </w:rPr>
            </w:pPr>
            <w:r w:rsidRPr="00F7421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6A6BE5" w:rsidRPr="00A4499B" w14:paraId="300497AB" w14:textId="77777777" w:rsidTr="000E1BEC">
        <w:trPr>
          <w:trHeight w:val="733"/>
          <w:jc w:val="center"/>
        </w:trPr>
        <w:tc>
          <w:tcPr>
            <w:tcW w:w="2586" w:type="dxa"/>
            <w:tcMar>
              <w:top w:w="0" w:type="dxa"/>
              <w:left w:w="70" w:type="dxa"/>
              <w:bottom w:w="0" w:type="dxa"/>
              <w:right w:w="70" w:type="dxa"/>
            </w:tcMar>
            <w:vAlign w:val="center"/>
            <w:hideMark/>
          </w:tcPr>
          <w:p w14:paraId="70B9C91F"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2265A200" w14:textId="77777777" w:rsidR="006A6BE5" w:rsidRPr="00D32674" w:rsidRDefault="006A6BE5" w:rsidP="00BB65BD">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6A6BE5" w:rsidRPr="00A4499B" w14:paraId="68E3EA8F" w14:textId="77777777" w:rsidTr="00585BCB">
        <w:trPr>
          <w:trHeight w:val="966"/>
          <w:jc w:val="center"/>
        </w:trPr>
        <w:tc>
          <w:tcPr>
            <w:tcW w:w="2586" w:type="dxa"/>
            <w:tcMar>
              <w:top w:w="0" w:type="dxa"/>
              <w:left w:w="70" w:type="dxa"/>
              <w:bottom w:w="0" w:type="dxa"/>
              <w:right w:w="70" w:type="dxa"/>
            </w:tcMar>
            <w:vAlign w:val="center"/>
            <w:hideMark/>
          </w:tcPr>
          <w:p w14:paraId="3B3B4168"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r>
              <w:rPr>
                <w:rFonts w:cstheme="minorHAnsi"/>
                <w:b/>
                <w:bCs/>
                <w:sz w:val="18"/>
                <w:szCs w:val="18"/>
                <w:lang w:eastAsia="es-MX"/>
              </w:rPr>
              <w:t xml:space="preserve"> de la evaluación</w:t>
            </w:r>
          </w:p>
        </w:tc>
        <w:tc>
          <w:tcPr>
            <w:tcW w:w="6566" w:type="dxa"/>
            <w:shd w:val="clear" w:color="auto" w:fill="FFFFFF" w:themeFill="background1"/>
            <w:tcMar>
              <w:top w:w="0" w:type="dxa"/>
              <w:left w:w="70" w:type="dxa"/>
              <w:bottom w:w="0" w:type="dxa"/>
              <w:right w:w="70" w:type="dxa"/>
            </w:tcMar>
            <w:vAlign w:val="center"/>
            <w:hideMark/>
          </w:tcPr>
          <w:p w14:paraId="7A792237" w14:textId="77777777" w:rsidR="00585BCB" w:rsidRPr="00585BCB" w:rsidRDefault="00585BCB" w:rsidP="00585BCB">
            <w:pPr>
              <w:spacing w:after="0" w:line="240" w:lineRule="auto"/>
              <w:jc w:val="center"/>
              <w:rPr>
                <w:rFonts w:cstheme="minorHAnsi"/>
                <w:bCs/>
                <w:sz w:val="18"/>
                <w:szCs w:val="18"/>
                <w:lang w:eastAsia="es-MX"/>
              </w:rPr>
            </w:pPr>
            <w:r w:rsidRPr="00585BCB">
              <w:rPr>
                <w:rFonts w:cstheme="minorHAnsi"/>
                <w:bCs/>
                <w:sz w:val="18"/>
                <w:szCs w:val="18"/>
                <w:lang w:eastAsia="es-MX"/>
              </w:rPr>
              <w:t>Israel Monarrez Lara</w:t>
            </w:r>
          </w:p>
          <w:p w14:paraId="7125276E" w14:textId="77777777" w:rsidR="006A6BE5" w:rsidRDefault="00585BCB" w:rsidP="00585BCB">
            <w:pPr>
              <w:spacing w:after="0" w:line="240" w:lineRule="auto"/>
              <w:jc w:val="center"/>
              <w:rPr>
                <w:rFonts w:cstheme="minorHAnsi"/>
                <w:bCs/>
                <w:sz w:val="18"/>
                <w:szCs w:val="18"/>
                <w:lang w:eastAsia="es-MX"/>
              </w:rPr>
            </w:pPr>
            <w:r w:rsidRPr="00585BCB">
              <w:rPr>
                <w:rFonts w:cstheme="minorHAnsi"/>
                <w:bCs/>
                <w:sz w:val="18"/>
                <w:szCs w:val="18"/>
                <w:lang w:eastAsia="es-MX"/>
              </w:rPr>
              <w:t>Axcel Yair Fierro Verdugo</w:t>
            </w:r>
          </w:p>
          <w:p w14:paraId="30E2F6B2" w14:textId="77777777" w:rsidR="00585BCB" w:rsidRDefault="00585BCB" w:rsidP="00585BCB">
            <w:pPr>
              <w:spacing w:after="0" w:line="240" w:lineRule="auto"/>
              <w:jc w:val="center"/>
              <w:rPr>
                <w:rFonts w:cstheme="minorHAnsi"/>
                <w:bCs/>
                <w:sz w:val="18"/>
                <w:szCs w:val="18"/>
                <w:lang w:eastAsia="es-MX"/>
              </w:rPr>
            </w:pPr>
          </w:p>
          <w:p w14:paraId="6B48F4CA" w14:textId="321C3C7C" w:rsidR="00585BCB" w:rsidRPr="00D32674" w:rsidRDefault="00585BCB" w:rsidP="00585BCB">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585BCB" w:rsidRPr="00A4499B" w14:paraId="2AA00E2B" w14:textId="77777777" w:rsidTr="00585BCB">
        <w:trPr>
          <w:trHeight w:val="996"/>
          <w:jc w:val="center"/>
        </w:trPr>
        <w:tc>
          <w:tcPr>
            <w:tcW w:w="2586" w:type="dxa"/>
            <w:tcMar>
              <w:top w:w="0" w:type="dxa"/>
              <w:left w:w="70" w:type="dxa"/>
              <w:bottom w:w="0" w:type="dxa"/>
              <w:right w:w="70" w:type="dxa"/>
            </w:tcMar>
            <w:vAlign w:val="center"/>
            <w:hideMark/>
          </w:tcPr>
          <w:p w14:paraId="0AAA4F7D" w14:textId="77777777" w:rsidR="00585BCB" w:rsidRPr="003F5692" w:rsidRDefault="00585BCB" w:rsidP="00585BC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shd w:val="clear" w:color="auto" w:fill="FFFFFF" w:themeFill="background1"/>
            <w:tcMar>
              <w:top w:w="0" w:type="dxa"/>
              <w:left w:w="70" w:type="dxa"/>
              <w:bottom w:w="0" w:type="dxa"/>
              <w:right w:w="70" w:type="dxa"/>
            </w:tcMar>
            <w:vAlign w:val="center"/>
            <w:hideMark/>
          </w:tcPr>
          <w:p w14:paraId="42B8123A" w14:textId="47A6373E" w:rsidR="00585BCB" w:rsidRPr="00D32674" w:rsidRDefault="00585BCB" w:rsidP="00585BCB">
            <w:pPr>
              <w:spacing w:after="0" w:line="240" w:lineRule="auto"/>
              <w:jc w:val="center"/>
              <w:rPr>
                <w:rFonts w:cstheme="minorHAnsi"/>
                <w:bCs/>
                <w:sz w:val="18"/>
                <w:szCs w:val="18"/>
                <w:lang w:eastAsia="es-MX"/>
              </w:rPr>
            </w:pPr>
            <w:r>
              <w:rPr>
                <w:sz w:val="18"/>
                <w:szCs w:val="18"/>
              </w:rPr>
              <w:t>Dirección de Valor Agregado</w:t>
            </w:r>
          </w:p>
        </w:tc>
      </w:tr>
      <w:tr w:rsidR="006A6BE5" w:rsidRPr="00A4499B" w14:paraId="3ADA79E7" w14:textId="77777777" w:rsidTr="00585BCB">
        <w:trPr>
          <w:trHeight w:val="850"/>
          <w:jc w:val="center"/>
        </w:trPr>
        <w:tc>
          <w:tcPr>
            <w:tcW w:w="2586" w:type="dxa"/>
            <w:tcMar>
              <w:top w:w="0" w:type="dxa"/>
              <w:left w:w="70" w:type="dxa"/>
              <w:bottom w:w="0" w:type="dxa"/>
              <w:right w:w="70" w:type="dxa"/>
            </w:tcMar>
            <w:vAlign w:val="center"/>
          </w:tcPr>
          <w:p w14:paraId="594C4BF4"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FFFFFF" w:themeFill="background1"/>
            <w:tcMar>
              <w:top w:w="0" w:type="dxa"/>
              <w:left w:w="70" w:type="dxa"/>
              <w:bottom w:w="0" w:type="dxa"/>
              <w:right w:w="70" w:type="dxa"/>
            </w:tcMar>
            <w:vAlign w:val="center"/>
          </w:tcPr>
          <w:p w14:paraId="5F0AC2A7" w14:textId="13948CA0" w:rsidR="006A6BE5" w:rsidRPr="00D32674" w:rsidRDefault="00585BCB" w:rsidP="00BB65BD">
            <w:pPr>
              <w:spacing w:after="0" w:line="240" w:lineRule="auto"/>
              <w:jc w:val="center"/>
              <w:rPr>
                <w:rFonts w:cstheme="minorHAnsi"/>
                <w:bCs/>
                <w:sz w:val="18"/>
                <w:szCs w:val="18"/>
                <w:lang w:eastAsia="es-MX"/>
              </w:rPr>
            </w:pPr>
            <w:r>
              <w:rPr>
                <w:sz w:val="18"/>
                <w:szCs w:val="18"/>
              </w:rPr>
              <w:t>Juan de Dios Trujillo Félix</w:t>
            </w:r>
          </w:p>
        </w:tc>
      </w:tr>
      <w:tr w:rsidR="006A6BE5" w:rsidRPr="00A4499B" w14:paraId="39B4B928" w14:textId="77777777" w:rsidTr="000E1BEC">
        <w:trPr>
          <w:trHeight w:val="927"/>
          <w:jc w:val="center"/>
        </w:trPr>
        <w:tc>
          <w:tcPr>
            <w:tcW w:w="2586" w:type="dxa"/>
            <w:tcMar>
              <w:top w:w="0" w:type="dxa"/>
              <w:left w:w="70" w:type="dxa"/>
              <w:bottom w:w="0" w:type="dxa"/>
              <w:right w:w="70" w:type="dxa"/>
            </w:tcMar>
            <w:vAlign w:val="center"/>
            <w:hideMark/>
          </w:tcPr>
          <w:p w14:paraId="6A8368B5"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tcPr>
          <w:p w14:paraId="4E54E722" w14:textId="77777777" w:rsidR="006A6BE5" w:rsidRPr="007B360D"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2A33D51A" w14:textId="77777777" w:rsidR="006A6BE5" w:rsidRPr="007B360D"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21830071" w14:textId="77777777" w:rsidR="006A6BE5" w:rsidRPr="00D32674"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6A6BE5" w:rsidRPr="00A4499B" w14:paraId="25AF1A02" w14:textId="77777777" w:rsidTr="000E1BEC">
        <w:trPr>
          <w:trHeight w:val="969"/>
          <w:jc w:val="center"/>
        </w:trPr>
        <w:tc>
          <w:tcPr>
            <w:tcW w:w="2586" w:type="dxa"/>
            <w:tcMar>
              <w:top w:w="0" w:type="dxa"/>
              <w:left w:w="70" w:type="dxa"/>
              <w:bottom w:w="0" w:type="dxa"/>
              <w:right w:w="70" w:type="dxa"/>
            </w:tcMar>
            <w:vAlign w:val="center"/>
            <w:hideMark/>
          </w:tcPr>
          <w:p w14:paraId="652FFFA8"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tcPr>
          <w:p w14:paraId="7D6FBED9" w14:textId="77777777" w:rsidR="006A6BE5" w:rsidRPr="007B360D"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2F97D79" w14:textId="77777777" w:rsidR="006A6BE5" w:rsidRPr="007B360D"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784F617F" w14:textId="77777777" w:rsidR="006A6BE5" w:rsidRPr="007B360D"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185C3D79" w14:textId="77777777" w:rsidR="006A6BE5" w:rsidRPr="00D32674"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6A6BE5" w:rsidRPr="00A4499B" w14:paraId="708F3662" w14:textId="77777777" w:rsidTr="006A6BE5">
        <w:trPr>
          <w:trHeight w:val="462"/>
          <w:jc w:val="center"/>
        </w:trPr>
        <w:tc>
          <w:tcPr>
            <w:tcW w:w="2586" w:type="dxa"/>
            <w:tcMar>
              <w:top w:w="0" w:type="dxa"/>
              <w:left w:w="70" w:type="dxa"/>
              <w:bottom w:w="0" w:type="dxa"/>
              <w:right w:w="70" w:type="dxa"/>
            </w:tcMar>
            <w:vAlign w:val="center"/>
            <w:hideMark/>
          </w:tcPr>
          <w:p w14:paraId="49858A67"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tcPr>
          <w:p w14:paraId="231B7CCB" w14:textId="77777777" w:rsidR="006A6BE5" w:rsidRPr="00D32674"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6A6BE5" w:rsidRPr="003F5692" w14:paraId="4B78C5AF" w14:textId="77777777" w:rsidTr="00BB65BD">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F4B012D" w14:textId="77777777" w:rsidR="006A6BE5" w:rsidRPr="003F5692" w:rsidRDefault="006A6BE5" w:rsidP="00BB65BD">
            <w:pPr>
              <w:spacing w:after="0" w:line="240" w:lineRule="auto"/>
              <w:jc w:val="center"/>
              <w:rPr>
                <w:b/>
                <w:bCs/>
                <w:color w:val="FFFFFF" w:themeColor="background1"/>
                <w:lang w:eastAsia="es-MX"/>
              </w:rPr>
            </w:pPr>
          </w:p>
        </w:tc>
      </w:tr>
    </w:tbl>
    <w:p w14:paraId="0B1B9655" w14:textId="130BED55" w:rsidR="007A21B3" w:rsidRPr="00C174D6" w:rsidRDefault="007A21B3" w:rsidP="006A6BE5"/>
    <w:sectPr w:rsidR="007A21B3" w:rsidRPr="00C174D6" w:rsidSect="00313B2B">
      <w:headerReference w:type="default" r:id="rId40"/>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48773" w14:textId="77777777" w:rsidR="00224CEB" w:rsidRDefault="00224CEB" w:rsidP="0028627B">
      <w:pPr>
        <w:spacing w:after="0" w:line="240" w:lineRule="auto"/>
      </w:pPr>
      <w:r>
        <w:separator/>
      </w:r>
    </w:p>
  </w:endnote>
  <w:endnote w:type="continuationSeparator" w:id="0">
    <w:p w14:paraId="3E771D00" w14:textId="77777777" w:rsidR="00224CEB" w:rsidRDefault="00224CEB"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3398" w14:textId="77777777" w:rsidR="001E637C" w:rsidRDefault="001E637C" w:rsidP="001E637C">
    <w:pPr>
      <w:pStyle w:val="Piedepgina"/>
    </w:pPr>
    <w:r>
      <w:rPr>
        <w:b/>
        <w:bCs/>
        <w:noProof/>
        <w:lang w:eastAsia="es-MX"/>
      </w:rPr>
      <mc:AlternateContent>
        <mc:Choice Requires="wpg">
          <w:drawing>
            <wp:anchor distT="0" distB="0" distL="114300" distR="114300" simplePos="0" relativeHeight="251782144" behindDoc="0" locked="0" layoutInCell="1" allowOverlap="1" wp14:anchorId="6EEC365E" wp14:editId="76EEA091">
              <wp:simplePos x="0" y="0"/>
              <wp:positionH relativeFrom="column">
                <wp:posOffset>-1380386</wp:posOffset>
              </wp:positionH>
              <wp:positionV relativeFrom="paragraph">
                <wp:posOffset>516045</wp:posOffset>
              </wp:positionV>
              <wp:extent cx="8084185" cy="1551030"/>
              <wp:effectExtent l="0" t="0" r="0" b="0"/>
              <wp:wrapNone/>
              <wp:docPr id="892648880" name="Grupo 892648880"/>
              <wp:cNvGraphicFramePr/>
              <a:graphic xmlns:a="http://schemas.openxmlformats.org/drawingml/2006/main">
                <a:graphicData uri="http://schemas.microsoft.com/office/word/2010/wordprocessingGroup">
                  <wpg:wgp>
                    <wpg:cNvGrpSpPr/>
                    <wpg:grpSpPr>
                      <a:xfrm>
                        <a:off x="0" y="0"/>
                        <a:ext cx="8084185" cy="1551030"/>
                        <a:chOff x="0" y="-1"/>
                        <a:chExt cx="8084185" cy="1710472"/>
                      </a:xfrm>
                    </wpg:grpSpPr>
                    <wps:wsp>
                      <wps:cNvPr id="1697868819" name="481 Rectángulo"/>
                      <wps:cNvSpPr/>
                      <wps:spPr>
                        <a:xfrm rot="10800000" flipH="1">
                          <a:off x="5882185" y="-1"/>
                          <a:ext cx="2202000" cy="477078"/>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068116" name="Pentágono 37"/>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81F88D" id="Grupo 892648880" o:spid="_x0000_s1026" style="position:absolute;margin-left:-108.7pt;margin-top:40.65pt;width:636.55pt;height:122.15pt;z-index:251782144;mso-height-relative:margin" coordorigin="" coordsize="80841,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">
              <v:rect id="481 Rectángulo" o:spid="_x0000_s1027" style="position:absolute;left:58821;width:22020;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" adj="18810" fillcolor="#632523" stroked="f" strokeweight="2pt"/>
            </v:group>
          </w:pict>
        </mc:Fallback>
      </mc:AlternateContent>
    </w:r>
    <w:r>
      <w:rPr>
        <w:b/>
        <w:bCs/>
        <w:noProof/>
        <w:lang w:eastAsia="es-MX"/>
      </w:rPr>
      <mc:AlternateContent>
        <mc:Choice Requires="wps">
          <w:drawing>
            <wp:anchor distT="0" distB="0" distL="114300" distR="114300" simplePos="0" relativeHeight="251781120" behindDoc="0" locked="0" layoutInCell="1" allowOverlap="1" wp14:anchorId="3B92D496" wp14:editId="0AF2465A">
              <wp:simplePos x="0" y="0"/>
              <wp:positionH relativeFrom="column">
                <wp:posOffset>-45720</wp:posOffset>
              </wp:positionH>
              <wp:positionV relativeFrom="paragraph">
                <wp:posOffset>1253490</wp:posOffset>
              </wp:positionV>
              <wp:extent cx="7199630" cy="71755"/>
              <wp:effectExtent l="0" t="0" r="1270" b="4445"/>
              <wp:wrapNone/>
              <wp:docPr id="2045899885"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BC83E" id="480 Rectángulo" o:spid="_x0000_s1026" style="position:absolute;margin-left:-3.6pt;margin-top:98.7pt;width:566.9pt;height:5.65pt;rotation:18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0096" behindDoc="0" locked="0" layoutInCell="1" allowOverlap="1" wp14:anchorId="0B81A598" wp14:editId="07BA62DB">
              <wp:simplePos x="0" y="0"/>
              <wp:positionH relativeFrom="column">
                <wp:posOffset>-198120</wp:posOffset>
              </wp:positionH>
              <wp:positionV relativeFrom="paragraph">
                <wp:posOffset>1101090</wp:posOffset>
              </wp:positionV>
              <wp:extent cx="7199630" cy="71755"/>
              <wp:effectExtent l="0" t="0" r="1270" b="4445"/>
              <wp:wrapNone/>
              <wp:docPr id="711643732"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1D9F7" id="63 Rectángulo" o:spid="_x0000_s1026" style="position:absolute;margin-left:-15.6pt;margin-top:86.7pt;width:566.9pt;height:5.65pt;rotation:18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79072" behindDoc="0" locked="0" layoutInCell="1" allowOverlap="1" wp14:anchorId="146F2C99" wp14:editId="080EB68A">
              <wp:simplePos x="0" y="0"/>
              <wp:positionH relativeFrom="column">
                <wp:posOffset>-350520</wp:posOffset>
              </wp:positionH>
              <wp:positionV relativeFrom="paragraph">
                <wp:posOffset>948690</wp:posOffset>
              </wp:positionV>
              <wp:extent cx="7199630" cy="71755"/>
              <wp:effectExtent l="0" t="0" r="1270" b="4445"/>
              <wp:wrapNone/>
              <wp:docPr id="185928219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D6B96" id="59 Rectángulo" o:spid="_x0000_s1026" style="position:absolute;margin-left:-27.6pt;margin-top:74.7pt;width:566.9pt;height:5.65pt;rotation:18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FB5C" w14:textId="77777777" w:rsidR="001E637C" w:rsidRDefault="001E637C" w:rsidP="001E637C">
    <w:pPr>
      <w:pStyle w:val="Piedepgina"/>
    </w:pPr>
    <w:r w:rsidRPr="001878FB">
      <w:rPr>
        <w:noProof/>
        <w:lang w:eastAsia="es-MX"/>
      </w:rPr>
      <mc:AlternateContent>
        <mc:Choice Requires="wps">
          <w:drawing>
            <wp:anchor distT="0" distB="0" distL="114300" distR="114300" simplePos="0" relativeHeight="251789312" behindDoc="0" locked="0" layoutInCell="1" allowOverlap="1" wp14:anchorId="4496DC87" wp14:editId="6A96F44B">
              <wp:simplePos x="0" y="0"/>
              <wp:positionH relativeFrom="margin">
                <wp:posOffset>0</wp:posOffset>
              </wp:positionH>
              <wp:positionV relativeFrom="paragraph">
                <wp:posOffset>142875</wp:posOffset>
              </wp:positionV>
              <wp:extent cx="4319905" cy="323850"/>
              <wp:effectExtent l="0" t="0" r="0" b="0"/>
              <wp:wrapNone/>
              <wp:docPr id="1565637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E9DAA79" w14:textId="3914315C" w:rsidR="001E637C" w:rsidRPr="00D833BA" w:rsidRDefault="001E637C" w:rsidP="001E637C">
                          <w:pPr>
                            <w:rPr>
                              <w:rFonts w:cstheme="minorHAnsi"/>
                              <w:b/>
                              <w:smallCaps/>
                              <w:szCs w:val="24"/>
                            </w:rPr>
                          </w:pPr>
                          <w:r>
                            <w:rPr>
                              <w:rFonts w:cstheme="minorHAnsi"/>
                              <w:b/>
                              <w:smallCaps/>
                              <w:szCs w:val="24"/>
                            </w:rPr>
                            <w:t xml:space="preserve">Evaluación de </w:t>
                          </w:r>
                          <w:r w:rsidR="00A07033">
                            <w:rPr>
                              <w:rFonts w:cstheme="minorHAnsi"/>
                              <w:b/>
                              <w:smallCaps/>
                              <w:szCs w:val="24"/>
                            </w:rPr>
                            <w:t>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96DC87" id="_x0000_t202" coordsize="21600,21600" o:spt="202" path="m,l,21600r21600,l21600,xe">
              <v:stroke joinstyle="miter"/>
              <v:path gradientshapeok="t" o:connecttype="rect"/>
            </v:shapetype>
            <v:shape id="_x0000_s1039" type="#_x0000_t202" style="position:absolute;left:0;text-align:left;margin-left:0;margin-top:11.25pt;width:340.15pt;height:25.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" filled="f" stroked="f">
              <v:textbox>
                <w:txbxContent>
                  <w:p w14:paraId="6E9DAA79" w14:textId="3914315C" w:rsidR="001E637C" w:rsidRPr="00D833BA" w:rsidRDefault="001E637C" w:rsidP="001E637C">
                    <w:pPr>
                      <w:rPr>
                        <w:rFonts w:cstheme="minorHAnsi"/>
                        <w:b/>
                        <w:smallCaps/>
                        <w:szCs w:val="24"/>
                      </w:rPr>
                    </w:pPr>
                    <w:r>
                      <w:rPr>
                        <w:rFonts w:cstheme="minorHAnsi"/>
                        <w:b/>
                        <w:smallCaps/>
                        <w:szCs w:val="24"/>
                      </w:rPr>
                      <w:t xml:space="preserve">Evaluación de </w:t>
                    </w:r>
                    <w:r w:rsidR="00A07033">
                      <w:rPr>
                        <w:rFonts w:cstheme="minorHAnsi"/>
                        <w:b/>
                        <w:smallCaps/>
                        <w:szCs w:val="24"/>
                      </w:rPr>
                      <w:t>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88288" behindDoc="0" locked="0" layoutInCell="1" allowOverlap="1" wp14:anchorId="3C26C580" wp14:editId="36739AB0">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00A7E" id="Grupo 48" o:spid="_x0000_s1026" style="position:absolute;margin-left:-133.55pt;margin-top:45pt;width:659.75pt;height:116.65pt;z-index:25178828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" adj="18810" fillcolor="#632523" stroked="f" strokeweight="2pt"/>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84192" behindDoc="0" locked="0" layoutInCell="1" allowOverlap="1" wp14:anchorId="0C022DF4" wp14:editId="4AA99F37">
              <wp:simplePos x="0" y="0"/>
              <wp:positionH relativeFrom="column">
                <wp:posOffset>5298440</wp:posOffset>
              </wp:positionH>
              <wp:positionV relativeFrom="paragraph">
                <wp:posOffset>213995</wp:posOffset>
              </wp:positionV>
              <wp:extent cx="899795" cy="287655"/>
              <wp:effectExtent l="0" t="0" r="0" b="0"/>
              <wp:wrapNone/>
              <wp:docPr id="225426507" name="Cuadro de texto 225426507"/>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1D5C6" w14:textId="77777777" w:rsidR="001E637C" w:rsidRPr="00BD2FB6" w:rsidRDefault="001E637C"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Pr>
                              <w:rFonts w:ascii="Medium" w:hAnsi="Medium" w:cs="Times New Roman"/>
                              <w:b/>
                              <w:bCs/>
                              <w:noProof/>
                              <w:color w:val="595959" w:themeColor="text1" w:themeTint="A6"/>
                              <w:szCs w:val="20"/>
                            </w:rPr>
                            <w:t>55</w:t>
                          </w:r>
                          <w:r w:rsidRPr="00BD2FB6">
                            <w:rPr>
                              <w:rFonts w:ascii="Medium" w:hAnsi="Medium" w:cs="Times New Roman"/>
                              <w:b/>
                              <w:bCs/>
                              <w:color w:val="595959" w:themeColor="text1" w:themeTint="A6"/>
                              <w:szCs w:val="20"/>
                            </w:rPr>
                            <w:fldChar w:fldCharType="end"/>
                          </w:r>
                        </w:p>
                        <w:p w14:paraId="2892E379" w14:textId="77777777" w:rsidR="001E637C" w:rsidRPr="00BD2FB6" w:rsidRDefault="001E637C" w:rsidP="001E637C">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2DF4" id="Cuadro de texto 225426507" o:spid="_x0000_s1040" type="#_x0000_t202" style="position:absolute;left:0;text-align:left;margin-left:417.2pt;margin-top:16.85pt;width:70.85pt;height:2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8uvuFG4CAABFBQAADgAAAAAAAAAA&#10;AAAAAAAuAgAAZHJzL2Uyb0RvYy54bWxQSwECLQAUAAYACAAAACEATu/g2+EAAAAJAQAADwAAAAAA&#10;AAAAAAAAAADIBAAAZHJzL2Rvd25yZXYueG1sUEsFBgAAAAAEAAQA8wAAANYFAAAAAA==&#10;" filled="f" stroked="f" strokeweight=".5pt">
              <v:textbox>
                <w:txbxContent>
                  <w:p w14:paraId="31A1D5C6" w14:textId="77777777" w:rsidR="001E637C" w:rsidRPr="00BD2FB6" w:rsidRDefault="001E637C"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Pr>
                        <w:rFonts w:ascii="Medium" w:hAnsi="Medium" w:cs="Times New Roman"/>
                        <w:b/>
                        <w:bCs/>
                        <w:noProof/>
                        <w:color w:val="595959" w:themeColor="text1" w:themeTint="A6"/>
                        <w:szCs w:val="20"/>
                      </w:rPr>
                      <w:t>55</w:t>
                    </w:r>
                    <w:r w:rsidRPr="00BD2FB6">
                      <w:rPr>
                        <w:rFonts w:ascii="Medium" w:hAnsi="Medium" w:cs="Times New Roman"/>
                        <w:b/>
                        <w:bCs/>
                        <w:color w:val="595959" w:themeColor="text1" w:themeTint="A6"/>
                        <w:szCs w:val="20"/>
                      </w:rPr>
                      <w:fldChar w:fldCharType="end"/>
                    </w:r>
                  </w:p>
                  <w:p w14:paraId="2892E379" w14:textId="77777777" w:rsidR="001E637C" w:rsidRPr="00BD2FB6" w:rsidRDefault="001E637C" w:rsidP="001E637C">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87264" behindDoc="0" locked="0" layoutInCell="1" allowOverlap="1" wp14:anchorId="684DD5F2" wp14:editId="0D15A45F">
              <wp:simplePos x="0" y="0"/>
              <wp:positionH relativeFrom="column">
                <wp:posOffset>-45720</wp:posOffset>
              </wp:positionH>
              <wp:positionV relativeFrom="paragraph">
                <wp:posOffset>1253490</wp:posOffset>
              </wp:positionV>
              <wp:extent cx="7199630" cy="71755"/>
              <wp:effectExtent l="0" t="0" r="1270" b="4445"/>
              <wp:wrapNone/>
              <wp:docPr id="137059109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3D090" id="480 Rectángulo" o:spid="_x0000_s1026" style="position:absolute;margin-left:-3.6pt;margin-top:98.7pt;width:566.9pt;height:5.65pt;rotation:18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6240" behindDoc="0" locked="0" layoutInCell="1" allowOverlap="1" wp14:anchorId="124F82DE" wp14:editId="0F5C3486">
              <wp:simplePos x="0" y="0"/>
              <wp:positionH relativeFrom="column">
                <wp:posOffset>-198120</wp:posOffset>
              </wp:positionH>
              <wp:positionV relativeFrom="paragraph">
                <wp:posOffset>1101090</wp:posOffset>
              </wp:positionV>
              <wp:extent cx="7199630" cy="71755"/>
              <wp:effectExtent l="0" t="0" r="1270" b="4445"/>
              <wp:wrapNone/>
              <wp:docPr id="67069870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CCD8B" id="63 Rectángulo" o:spid="_x0000_s1026" style="position:absolute;margin-left:-15.6pt;margin-top:86.7pt;width:566.9pt;height:5.65pt;rotation:18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5216" behindDoc="0" locked="0" layoutInCell="1" allowOverlap="1" wp14:anchorId="5F57C328" wp14:editId="44E6C480">
              <wp:simplePos x="0" y="0"/>
              <wp:positionH relativeFrom="column">
                <wp:posOffset>-350520</wp:posOffset>
              </wp:positionH>
              <wp:positionV relativeFrom="paragraph">
                <wp:posOffset>948690</wp:posOffset>
              </wp:positionV>
              <wp:extent cx="7199630" cy="71755"/>
              <wp:effectExtent l="0" t="0" r="1270" b="4445"/>
              <wp:wrapNone/>
              <wp:docPr id="93014387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48B19" id="59 Rectángulo" o:spid="_x0000_s1026" style="position:absolute;margin-left:-27.6pt;margin-top:74.7pt;width:566.9pt;height:5.65pt;rotation:18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BF3643" w:rsidRDefault="00BF3643">
    <w:pPr>
      <w:pStyle w:val="Piedepgina"/>
    </w:pPr>
    <w:r w:rsidRPr="002A1A0C">
      <w:rPr>
        <w:noProof/>
        <w:lang w:eastAsia="es-MX"/>
      </w:rPr>
      <mc:AlternateContent>
        <mc:Choice Requires="wps">
          <w:drawing>
            <wp:anchor distT="0" distB="0" distL="114300" distR="114300" simplePos="0" relativeHeight="251641856" behindDoc="0" locked="0" layoutInCell="1" allowOverlap="1" wp14:anchorId="76793DDE" wp14:editId="16982130">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BF3643" w:rsidRPr="00142A0E" w:rsidRDefault="00BF3643"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41" type="#_x0000_t202" style="position:absolute;left:0;text-align:left;margin-left:-77.25pt;margin-top:7.55pt;width:232.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D7m0KP7AQAA1AMAAA4AAAAAAAAAAAAAAAAA&#10;LgIAAGRycy9lMm9Eb2MueG1sUEsBAi0AFAAGAAgAAAAhAEmyzNXdAAAACgEAAA8AAAAAAAAAAAAA&#10;AAAAVQQAAGRycy9kb3ducmV2LnhtbFBLBQYAAAAABAAEAPMAAABfBQAAAAA=&#10;" filled="f" stroked="f">
              <v:textbox>
                <w:txbxContent>
                  <w:p w14:paraId="02723443" w14:textId="77777777" w:rsidR="00BF3643" w:rsidRPr="00142A0E" w:rsidRDefault="00BF3643"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39808" behindDoc="0" locked="0" layoutInCell="1" allowOverlap="1" wp14:anchorId="622BC314" wp14:editId="653DE762">
          <wp:simplePos x="0" y="0"/>
          <wp:positionH relativeFrom="margin">
            <wp:posOffset>-1076325</wp:posOffset>
          </wp:positionH>
          <wp:positionV relativeFrom="margin">
            <wp:posOffset>7832090</wp:posOffset>
          </wp:positionV>
          <wp:extent cx="7858125" cy="314325"/>
          <wp:effectExtent l="0" t="0" r="9525" b="9525"/>
          <wp:wrapSquare wrapText="bothSides"/>
          <wp:docPr id="10933066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56A20" w14:textId="77777777" w:rsidR="00224CEB" w:rsidRDefault="00224CEB" w:rsidP="0028627B">
      <w:pPr>
        <w:spacing w:after="0" w:line="240" w:lineRule="auto"/>
      </w:pPr>
      <w:r>
        <w:separator/>
      </w:r>
    </w:p>
  </w:footnote>
  <w:footnote w:type="continuationSeparator" w:id="0">
    <w:p w14:paraId="65FA7175" w14:textId="77777777" w:rsidR="00224CEB" w:rsidRDefault="00224CEB" w:rsidP="0028627B">
      <w:pPr>
        <w:spacing w:after="0" w:line="240" w:lineRule="auto"/>
      </w:pPr>
      <w:r>
        <w:continuationSeparator/>
      </w:r>
    </w:p>
  </w:footnote>
  <w:footnote w:id="1">
    <w:p w14:paraId="16FB50D2" w14:textId="1FF83081" w:rsidR="00416E0B" w:rsidRDefault="00416E0B">
      <w:pPr>
        <w:pStyle w:val="Textonotapie"/>
      </w:pPr>
      <w:r>
        <w:rPr>
          <w:rStyle w:val="Refdenotaalpie"/>
        </w:rPr>
        <w:footnoteRef/>
      </w:r>
      <w:r>
        <w:t xml:space="preserve"> </w:t>
      </w:r>
      <w:r w:rsidRPr="00416E0B">
        <w:rPr>
          <w:sz w:val="18"/>
          <w:szCs w:val="18"/>
        </w:rPr>
        <w:t>Programa Sectorial de Agricultura y Ganadería 2022 – 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6985" w14:textId="77777777" w:rsidR="001E637C" w:rsidRDefault="001E637C" w:rsidP="001E637C">
    <w:pPr>
      <w:pStyle w:val="Encabezado"/>
    </w:pPr>
    <w:r w:rsidRPr="001878FB">
      <w:rPr>
        <w:noProof/>
        <w:lang w:eastAsia="es-MX"/>
      </w:rPr>
      <mc:AlternateContent>
        <mc:Choice Requires="wps">
          <w:drawing>
            <wp:anchor distT="0" distB="0" distL="114300" distR="114300" simplePos="0" relativeHeight="251769856" behindDoc="0" locked="0" layoutInCell="1" allowOverlap="1" wp14:anchorId="2F4AF21A" wp14:editId="6936A0AA">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A164DB3" w14:textId="77777777" w:rsidR="004C3C94" w:rsidRDefault="004C3C94" w:rsidP="001E637C">
                          <w:pPr>
                            <w:tabs>
                              <w:tab w:val="left" w:pos="4536"/>
                            </w:tabs>
                            <w:spacing w:after="0" w:line="240" w:lineRule="auto"/>
                            <w:jc w:val="right"/>
                            <w:rPr>
                              <w:rFonts w:cstheme="minorHAnsi"/>
                              <w:b/>
                              <w:smallCaps/>
                              <w:szCs w:val="24"/>
                            </w:rPr>
                          </w:pPr>
                          <w:r>
                            <w:rPr>
                              <w:rFonts w:cstheme="minorHAnsi"/>
                              <w:b/>
                              <w:smallCaps/>
                              <w:szCs w:val="24"/>
                            </w:rPr>
                            <w:t xml:space="preserve">F071 Acciones para el </w:t>
                          </w:r>
                        </w:p>
                        <w:p w14:paraId="788F79F3" w14:textId="3797EAC5" w:rsidR="001E637C" w:rsidRPr="00D833BA" w:rsidRDefault="004C3C94" w:rsidP="001E637C">
                          <w:pPr>
                            <w:tabs>
                              <w:tab w:val="left" w:pos="4536"/>
                            </w:tabs>
                            <w:spacing w:after="0" w:line="240" w:lineRule="auto"/>
                            <w:jc w:val="right"/>
                            <w:rPr>
                              <w:rFonts w:cstheme="minorHAnsi"/>
                              <w:b/>
                              <w:smallCaps/>
                              <w:szCs w:val="24"/>
                            </w:rPr>
                          </w:pPr>
                          <w:r>
                            <w:rPr>
                              <w:rFonts w:cstheme="minorHAnsi"/>
                              <w:b/>
                              <w:smallCaps/>
                              <w:szCs w:val="24"/>
                            </w:rPr>
                            <w:t>Desarrollo Pecuario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4AF21A" id="_x0000_t202" coordsize="21600,21600" o:spt="202" path="m,l,21600r21600,l21600,xe">
              <v:stroke joinstyle="miter"/>
              <v:path gradientshapeok="t" o:connecttype="rect"/>
            </v:shapetype>
            <v:shape id="_x0000_s1037" type="#_x0000_t202" style="position:absolute;left:0;text-align:left;margin-left:175.9pt;margin-top:-21.85pt;width:271.2pt;height:48.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5A164DB3" w14:textId="77777777" w:rsidR="004C3C94" w:rsidRDefault="004C3C94" w:rsidP="001E637C">
                    <w:pPr>
                      <w:tabs>
                        <w:tab w:val="left" w:pos="4536"/>
                      </w:tabs>
                      <w:spacing w:after="0" w:line="240" w:lineRule="auto"/>
                      <w:jc w:val="right"/>
                      <w:rPr>
                        <w:rFonts w:cstheme="minorHAnsi"/>
                        <w:b/>
                        <w:smallCaps/>
                        <w:szCs w:val="24"/>
                      </w:rPr>
                    </w:pPr>
                    <w:r>
                      <w:rPr>
                        <w:rFonts w:cstheme="minorHAnsi"/>
                        <w:b/>
                        <w:smallCaps/>
                        <w:szCs w:val="24"/>
                      </w:rPr>
                      <w:t xml:space="preserve">F071 Acciones para el </w:t>
                    </w:r>
                  </w:p>
                  <w:p w14:paraId="788F79F3" w14:textId="3797EAC5" w:rsidR="001E637C" w:rsidRPr="00D833BA" w:rsidRDefault="004C3C94" w:rsidP="001E637C">
                    <w:pPr>
                      <w:tabs>
                        <w:tab w:val="left" w:pos="4536"/>
                      </w:tabs>
                      <w:spacing w:after="0" w:line="240" w:lineRule="auto"/>
                      <w:jc w:val="right"/>
                      <w:rPr>
                        <w:rFonts w:cstheme="minorHAnsi"/>
                        <w:b/>
                        <w:smallCaps/>
                        <w:szCs w:val="24"/>
                      </w:rPr>
                    </w:pPr>
                    <w:r>
                      <w:rPr>
                        <w:rFonts w:cstheme="minorHAnsi"/>
                        <w:b/>
                        <w:smallCaps/>
                        <w:szCs w:val="24"/>
                      </w:rPr>
                      <w:t>Desarrollo Pecuario</w:t>
                    </w:r>
                  </w:p>
                </w:txbxContent>
              </v:textbox>
              <w10:wrap anchorx="margin"/>
            </v:shape>
          </w:pict>
        </mc:Fallback>
      </mc:AlternateContent>
    </w:r>
    <w:r>
      <w:rPr>
        <w:noProof/>
        <w:lang w:eastAsia="es-MX"/>
      </w:rPr>
      <w:drawing>
        <wp:anchor distT="0" distB="0" distL="114300" distR="114300" simplePos="0" relativeHeight="251771904" behindDoc="0" locked="0" layoutInCell="1" allowOverlap="1" wp14:anchorId="6FBE9610" wp14:editId="7D8FCAC3">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68832" behindDoc="0" locked="0" layoutInCell="1" allowOverlap="1" wp14:anchorId="10628ADC" wp14:editId="2F75E2AE">
              <wp:simplePos x="0" y="0"/>
              <wp:positionH relativeFrom="column">
                <wp:posOffset>-1144583</wp:posOffset>
              </wp:positionH>
              <wp:positionV relativeFrom="paragraph">
                <wp:posOffset>-126365</wp:posOffset>
              </wp:positionV>
              <wp:extent cx="1079500" cy="271780"/>
              <wp:effectExtent l="0" t="0" r="6350" b="0"/>
              <wp:wrapNone/>
              <wp:docPr id="178240147" name="Grupo 17824014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0812166"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12771"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49C96" id="Grupo 178240147" o:spid="_x0000_s1026" style="position:absolute;margin-left:-90.1pt;margin-top:-9.95pt;width:85pt;height:21.4pt;z-index:251768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0880" behindDoc="0" locked="0" layoutInCell="1" allowOverlap="1" wp14:anchorId="5885EEFF" wp14:editId="252E98E9">
              <wp:simplePos x="0" y="0"/>
              <wp:positionH relativeFrom="column">
                <wp:posOffset>5608633</wp:posOffset>
              </wp:positionH>
              <wp:positionV relativeFrom="paragraph">
                <wp:posOffset>-123825</wp:posOffset>
              </wp:positionV>
              <wp:extent cx="1080000" cy="271780"/>
              <wp:effectExtent l="0" t="0" r="6350" b="0"/>
              <wp:wrapNone/>
              <wp:docPr id="2092142420" name="Grupo 2092142420"/>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019212149"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86624"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0A0AF" id="Grupo 2092142420" o:spid="_x0000_s1026" style="position:absolute;margin-left:441.6pt;margin-top:-9.75pt;width:85.05pt;height:21.4pt;flip:x;z-index:25177088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UDiV46MDAADw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" fillcolor="#632523" stroked="f" strokeweight="2pt">
                <v:fill color2="white [3212]" rotate="t" focusposition="1,1" focussize="" colors="0 #632523;24248f #c35855;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CDEE" w14:textId="77777777" w:rsidR="001E637C" w:rsidRDefault="001E637C" w:rsidP="001E637C">
    <w:pPr>
      <w:pStyle w:val="Encabezado"/>
    </w:pPr>
    <w:r w:rsidRPr="001878FB">
      <w:rPr>
        <w:noProof/>
        <w:lang w:eastAsia="es-MX"/>
      </w:rPr>
      <mc:AlternateContent>
        <mc:Choice Requires="wps">
          <w:drawing>
            <wp:anchor distT="0" distB="0" distL="114300" distR="114300" simplePos="0" relativeHeight="251774976" behindDoc="0" locked="0" layoutInCell="1" allowOverlap="1" wp14:anchorId="1BC7E926" wp14:editId="5F48076E">
              <wp:simplePos x="0" y="0"/>
              <wp:positionH relativeFrom="margin">
                <wp:posOffset>2234234</wp:posOffset>
              </wp:positionH>
              <wp:positionV relativeFrom="paragraph">
                <wp:posOffset>-277495</wp:posOffset>
              </wp:positionV>
              <wp:extent cx="3444486" cy="614150"/>
              <wp:effectExtent l="0" t="0" r="0" b="0"/>
              <wp:wrapNone/>
              <wp:docPr id="19417558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0F802249" w14:textId="77777777" w:rsidR="001E0D4F" w:rsidRDefault="001E0D4F" w:rsidP="001E0D4F">
                          <w:pPr>
                            <w:tabs>
                              <w:tab w:val="left" w:pos="4536"/>
                            </w:tabs>
                            <w:spacing w:after="0" w:line="240" w:lineRule="auto"/>
                            <w:jc w:val="right"/>
                            <w:rPr>
                              <w:rFonts w:cstheme="minorHAnsi"/>
                              <w:b/>
                              <w:smallCaps/>
                              <w:szCs w:val="24"/>
                            </w:rPr>
                          </w:pPr>
                          <w:r>
                            <w:rPr>
                              <w:rFonts w:cstheme="minorHAnsi"/>
                              <w:b/>
                              <w:smallCaps/>
                              <w:szCs w:val="24"/>
                            </w:rPr>
                            <w:t xml:space="preserve">F071 Acciones para el </w:t>
                          </w:r>
                        </w:p>
                        <w:p w14:paraId="41B00470" w14:textId="77777777" w:rsidR="001E0D4F" w:rsidRPr="00D833BA" w:rsidRDefault="001E0D4F" w:rsidP="001E0D4F">
                          <w:pPr>
                            <w:tabs>
                              <w:tab w:val="left" w:pos="4536"/>
                            </w:tabs>
                            <w:spacing w:after="0" w:line="240" w:lineRule="auto"/>
                            <w:jc w:val="right"/>
                            <w:rPr>
                              <w:rFonts w:cstheme="minorHAnsi"/>
                              <w:b/>
                              <w:smallCaps/>
                              <w:szCs w:val="24"/>
                            </w:rPr>
                          </w:pPr>
                          <w:r>
                            <w:rPr>
                              <w:rFonts w:cstheme="minorHAnsi"/>
                              <w:b/>
                              <w:smallCaps/>
                              <w:szCs w:val="24"/>
                            </w:rPr>
                            <w:t>Desarrollo Pecuario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C7E926" id="_x0000_t202" coordsize="21600,21600" o:spt="202" path="m,l,21600r21600,l21600,xe">
              <v:stroke joinstyle="miter"/>
              <v:path gradientshapeok="t" o:connecttype="rect"/>
            </v:shapetype>
            <v:shape id="_x0000_s1038" type="#_x0000_t202" style="position:absolute;left:0;text-align:left;margin-left:175.9pt;margin-top:-21.85pt;width:271.2pt;height:48.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" filled="f" stroked="f">
              <v:textbox>
                <w:txbxContent>
                  <w:p w14:paraId="0F802249" w14:textId="77777777" w:rsidR="001E0D4F" w:rsidRDefault="001E0D4F" w:rsidP="001E0D4F">
                    <w:pPr>
                      <w:tabs>
                        <w:tab w:val="left" w:pos="4536"/>
                      </w:tabs>
                      <w:spacing w:after="0" w:line="240" w:lineRule="auto"/>
                      <w:jc w:val="right"/>
                      <w:rPr>
                        <w:rFonts w:cstheme="minorHAnsi"/>
                        <w:b/>
                        <w:smallCaps/>
                        <w:szCs w:val="24"/>
                      </w:rPr>
                    </w:pPr>
                    <w:r>
                      <w:rPr>
                        <w:rFonts w:cstheme="minorHAnsi"/>
                        <w:b/>
                        <w:smallCaps/>
                        <w:szCs w:val="24"/>
                      </w:rPr>
                      <w:t xml:space="preserve">F071 Acciones para el </w:t>
                    </w:r>
                  </w:p>
                  <w:p w14:paraId="41B00470" w14:textId="77777777" w:rsidR="001E0D4F" w:rsidRPr="00D833BA" w:rsidRDefault="001E0D4F" w:rsidP="001E0D4F">
                    <w:pPr>
                      <w:tabs>
                        <w:tab w:val="left" w:pos="4536"/>
                      </w:tabs>
                      <w:spacing w:after="0" w:line="240" w:lineRule="auto"/>
                      <w:jc w:val="right"/>
                      <w:rPr>
                        <w:rFonts w:cstheme="minorHAnsi"/>
                        <w:b/>
                        <w:smallCaps/>
                        <w:szCs w:val="24"/>
                      </w:rPr>
                    </w:pPr>
                    <w:r>
                      <w:rPr>
                        <w:rFonts w:cstheme="minorHAnsi"/>
                        <w:b/>
                        <w:smallCaps/>
                        <w:szCs w:val="24"/>
                      </w:rPr>
                      <w:t>Desarrollo Pecuario</w:t>
                    </w:r>
                  </w:p>
                </w:txbxContent>
              </v:textbox>
              <w10:wrap anchorx="margin"/>
            </v:shape>
          </w:pict>
        </mc:Fallback>
      </mc:AlternateContent>
    </w:r>
    <w:r>
      <w:rPr>
        <w:noProof/>
        <w:lang w:eastAsia="es-MX"/>
      </w:rPr>
      <w:drawing>
        <wp:anchor distT="0" distB="0" distL="114300" distR="114300" simplePos="0" relativeHeight="251777024" behindDoc="0" locked="0" layoutInCell="1" allowOverlap="1" wp14:anchorId="695202BE" wp14:editId="0A400F90">
          <wp:simplePos x="0" y="0"/>
          <wp:positionH relativeFrom="column">
            <wp:posOffset>-140013</wp:posOffset>
          </wp:positionH>
          <wp:positionV relativeFrom="paragraph">
            <wp:posOffset>-291465</wp:posOffset>
          </wp:positionV>
          <wp:extent cx="1658620" cy="579755"/>
          <wp:effectExtent l="0" t="0" r="0" b="0"/>
          <wp:wrapNone/>
          <wp:docPr id="1698198952" name="Imagen 169819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73952" behindDoc="0" locked="0" layoutInCell="1" allowOverlap="1" wp14:anchorId="56A1C74D" wp14:editId="1767B376">
              <wp:simplePos x="0" y="0"/>
              <wp:positionH relativeFrom="column">
                <wp:posOffset>-1144583</wp:posOffset>
              </wp:positionH>
              <wp:positionV relativeFrom="paragraph">
                <wp:posOffset>-126365</wp:posOffset>
              </wp:positionV>
              <wp:extent cx="1079500" cy="271780"/>
              <wp:effectExtent l="0" t="0" r="6350" b="0"/>
              <wp:wrapNone/>
              <wp:docPr id="183527627" name="Grupo 18352762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02331731"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829779"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433D0" id="Grupo 183527627" o:spid="_x0000_s1026" style="position:absolute;margin-left:-90.1pt;margin-top:-9.95pt;width:85pt;height:21.4pt;z-index:2517739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6000" behindDoc="0" locked="0" layoutInCell="1" allowOverlap="1" wp14:anchorId="005C6B38" wp14:editId="748A0368">
              <wp:simplePos x="0" y="0"/>
              <wp:positionH relativeFrom="column">
                <wp:posOffset>5608633</wp:posOffset>
              </wp:positionH>
              <wp:positionV relativeFrom="paragraph">
                <wp:posOffset>-123825</wp:posOffset>
              </wp:positionV>
              <wp:extent cx="1080000" cy="271780"/>
              <wp:effectExtent l="0" t="0" r="6350" b="0"/>
              <wp:wrapNone/>
              <wp:docPr id="878426272" name="Grupo 878426272"/>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139325"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899792"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5CB836" id="Grupo 878426272" o:spid="_x0000_s1026" style="position:absolute;margin-left:441.6pt;margin-top:-9.75pt;width:85.05pt;height:21.4pt;flip:x;z-index:25177600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TuT3wqMDAADv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p>
  <w:p w14:paraId="48C417BA" w14:textId="0F4779FA" w:rsidR="00BF3643" w:rsidRPr="001E637C" w:rsidRDefault="00BF3643" w:rsidP="001E63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BF3643" w:rsidRDefault="00BF3643" w:rsidP="00B30D7B">
    <w:pPr>
      <w:pStyle w:val="Encabezado"/>
    </w:pPr>
    <w:r>
      <w:rPr>
        <w:noProof/>
        <w:lang w:eastAsia="es-MX"/>
      </w:rPr>
      <mc:AlternateContent>
        <mc:Choice Requires="wpg">
          <w:drawing>
            <wp:anchor distT="0" distB="0" distL="114300" distR="114300" simplePos="0" relativeHeight="251737088" behindDoc="0" locked="0" layoutInCell="1" allowOverlap="1" wp14:anchorId="6F072DD4" wp14:editId="12E2763E">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A30FFE" id="Grupo 9" o:spid="_x0000_s1026" style="position:absolute;margin-left:560.05pt;margin-top:5.45pt;width:611.25pt;height:45.65pt;z-index:251737088;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BF3643" w:rsidRPr="00B30D7B" w:rsidRDefault="00BF3643"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BF3643" w:rsidRDefault="00BF3643" w:rsidP="00B30D7B">
    <w:pPr>
      <w:pStyle w:val="Encabezado"/>
    </w:pPr>
    <w:r>
      <w:rPr>
        <w:noProof/>
        <w:lang w:eastAsia="es-MX"/>
      </w:rPr>
      <mc:AlternateContent>
        <mc:Choice Requires="wpg">
          <w:drawing>
            <wp:anchor distT="0" distB="0" distL="114300" distR="114300" simplePos="0" relativeHeight="251728896" behindDoc="0" locked="0" layoutInCell="1" allowOverlap="1" wp14:anchorId="1A8F3310" wp14:editId="45E9035F">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7CDE5B8" id="Grupo 7" o:spid="_x0000_s1026" style="position:absolute;margin-left:-85.05pt;margin-top:2.3pt;width:611.25pt;height:45.65pt;z-index:251728896"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BF3643" w:rsidRPr="00B30D7B" w:rsidRDefault="00BF3643"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0929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v:imagedata r:id="rId1" o:title=""/>
      </v:shape>
    </w:pict>
  </w:numPicBullet>
  <w:abstractNum w:abstractNumId="0" w15:restartNumberingAfterBreak="0">
    <w:nsid w:val="00450B36"/>
    <w:multiLevelType w:val="hybridMultilevel"/>
    <w:tmpl w:val="A000AB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764C11"/>
    <w:multiLevelType w:val="hybridMultilevel"/>
    <w:tmpl w:val="A000AB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AD4D70"/>
    <w:multiLevelType w:val="hybridMultilevel"/>
    <w:tmpl w:val="0A1C2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4C7CD0"/>
    <w:multiLevelType w:val="hybridMultilevel"/>
    <w:tmpl w:val="1E10ADE0"/>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 w15:restartNumberingAfterBreak="0">
    <w:nsid w:val="1F2750EE"/>
    <w:multiLevelType w:val="hybridMultilevel"/>
    <w:tmpl w:val="E65ACAAA"/>
    <w:lvl w:ilvl="0" w:tplc="96F0E83E">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D65025"/>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AD0E23"/>
    <w:multiLevelType w:val="hybridMultilevel"/>
    <w:tmpl w:val="F7063EAE"/>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3"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135349"/>
    <w:multiLevelType w:val="hybridMultilevel"/>
    <w:tmpl w:val="BA48EF2C"/>
    <w:lvl w:ilvl="0" w:tplc="96F0E83E">
      <w:start w:val="1"/>
      <w:numFmt w:val="bullet"/>
      <w:lvlText w:val=""/>
      <w:lvlJc w:val="left"/>
      <w:pPr>
        <w:ind w:left="1149" w:hanging="360"/>
      </w:pPr>
      <w:rPr>
        <w:rFonts w:ascii="Symbol" w:hAnsi="Symbol" w:hint="default"/>
      </w:rPr>
    </w:lvl>
    <w:lvl w:ilvl="1" w:tplc="0C0A0003" w:tentative="1">
      <w:start w:val="1"/>
      <w:numFmt w:val="bullet"/>
      <w:lvlText w:val="o"/>
      <w:lvlJc w:val="left"/>
      <w:pPr>
        <w:ind w:left="1869" w:hanging="360"/>
      </w:pPr>
      <w:rPr>
        <w:rFonts w:ascii="Courier New" w:hAnsi="Courier New" w:cs="Courier New" w:hint="default"/>
      </w:rPr>
    </w:lvl>
    <w:lvl w:ilvl="2" w:tplc="0C0A0005" w:tentative="1">
      <w:start w:val="1"/>
      <w:numFmt w:val="bullet"/>
      <w:lvlText w:val=""/>
      <w:lvlJc w:val="left"/>
      <w:pPr>
        <w:ind w:left="2589" w:hanging="360"/>
      </w:pPr>
      <w:rPr>
        <w:rFonts w:ascii="Wingdings" w:hAnsi="Wingdings" w:hint="default"/>
      </w:rPr>
    </w:lvl>
    <w:lvl w:ilvl="3" w:tplc="0C0A0001" w:tentative="1">
      <w:start w:val="1"/>
      <w:numFmt w:val="bullet"/>
      <w:lvlText w:val=""/>
      <w:lvlJc w:val="left"/>
      <w:pPr>
        <w:ind w:left="3309" w:hanging="360"/>
      </w:pPr>
      <w:rPr>
        <w:rFonts w:ascii="Symbol" w:hAnsi="Symbol" w:hint="default"/>
      </w:rPr>
    </w:lvl>
    <w:lvl w:ilvl="4" w:tplc="0C0A0003" w:tentative="1">
      <w:start w:val="1"/>
      <w:numFmt w:val="bullet"/>
      <w:lvlText w:val="o"/>
      <w:lvlJc w:val="left"/>
      <w:pPr>
        <w:ind w:left="4029" w:hanging="360"/>
      </w:pPr>
      <w:rPr>
        <w:rFonts w:ascii="Courier New" w:hAnsi="Courier New" w:cs="Courier New" w:hint="default"/>
      </w:rPr>
    </w:lvl>
    <w:lvl w:ilvl="5" w:tplc="0C0A0005" w:tentative="1">
      <w:start w:val="1"/>
      <w:numFmt w:val="bullet"/>
      <w:lvlText w:val=""/>
      <w:lvlJc w:val="left"/>
      <w:pPr>
        <w:ind w:left="4749" w:hanging="360"/>
      </w:pPr>
      <w:rPr>
        <w:rFonts w:ascii="Wingdings" w:hAnsi="Wingdings" w:hint="default"/>
      </w:rPr>
    </w:lvl>
    <w:lvl w:ilvl="6" w:tplc="0C0A0001" w:tentative="1">
      <w:start w:val="1"/>
      <w:numFmt w:val="bullet"/>
      <w:lvlText w:val=""/>
      <w:lvlJc w:val="left"/>
      <w:pPr>
        <w:ind w:left="5469" w:hanging="360"/>
      </w:pPr>
      <w:rPr>
        <w:rFonts w:ascii="Symbol" w:hAnsi="Symbol" w:hint="default"/>
      </w:rPr>
    </w:lvl>
    <w:lvl w:ilvl="7" w:tplc="0C0A0003" w:tentative="1">
      <w:start w:val="1"/>
      <w:numFmt w:val="bullet"/>
      <w:lvlText w:val="o"/>
      <w:lvlJc w:val="left"/>
      <w:pPr>
        <w:ind w:left="6189" w:hanging="360"/>
      </w:pPr>
      <w:rPr>
        <w:rFonts w:ascii="Courier New" w:hAnsi="Courier New" w:cs="Courier New" w:hint="default"/>
      </w:rPr>
    </w:lvl>
    <w:lvl w:ilvl="8" w:tplc="0C0A0005" w:tentative="1">
      <w:start w:val="1"/>
      <w:numFmt w:val="bullet"/>
      <w:lvlText w:val=""/>
      <w:lvlJc w:val="left"/>
      <w:pPr>
        <w:ind w:left="6909" w:hanging="360"/>
      </w:pPr>
      <w:rPr>
        <w:rFonts w:ascii="Wingdings" w:hAnsi="Wingdings" w:hint="default"/>
      </w:rPr>
    </w:lvl>
  </w:abstractNum>
  <w:abstractNum w:abstractNumId="15"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B00EB8"/>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2D3254F"/>
    <w:multiLevelType w:val="hybridMultilevel"/>
    <w:tmpl w:val="E4366964"/>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BF5222"/>
    <w:multiLevelType w:val="hybridMultilevel"/>
    <w:tmpl w:val="34645DD8"/>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B2E3C4C"/>
    <w:multiLevelType w:val="hybridMultilevel"/>
    <w:tmpl w:val="23E2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347282"/>
    <w:multiLevelType w:val="hybridMultilevel"/>
    <w:tmpl w:val="61208706"/>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5F614F8E"/>
    <w:multiLevelType w:val="multilevel"/>
    <w:tmpl w:val="A3081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8420F6"/>
    <w:multiLevelType w:val="hybridMultilevel"/>
    <w:tmpl w:val="A000AB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1955AC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CD28A9"/>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7F1CB6"/>
    <w:multiLevelType w:val="hybridMultilevel"/>
    <w:tmpl w:val="72E2B384"/>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285273"/>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7F227A"/>
    <w:multiLevelType w:val="hybridMultilevel"/>
    <w:tmpl w:val="CD9681C4"/>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78B75D5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6C3685"/>
    <w:multiLevelType w:val="hybridMultilevel"/>
    <w:tmpl w:val="A000AB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5496538">
    <w:abstractNumId w:val="12"/>
  </w:num>
  <w:num w:numId="2" w16cid:durableId="58940079">
    <w:abstractNumId w:val="13"/>
  </w:num>
  <w:num w:numId="3" w16cid:durableId="2135823786">
    <w:abstractNumId w:val="34"/>
  </w:num>
  <w:num w:numId="4" w16cid:durableId="1644920527">
    <w:abstractNumId w:val="36"/>
  </w:num>
  <w:num w:numId="5" w16cid:durableId="289091648">
    <w:abstractNumId w:val="8"/>
  </w:num>
  <w:num w:numId="6" w16cid:durableId="80176593">
    <w:abstractNumId w:val="15"/>
  </w:num>
  <w:num w:numId="7" w16cid:durableId="1214929950">
    <w:abstractNumId w:val="39"/>
  </w:num>
  <w:num w:numId="8" w16cid:durableId="1032223928">
    <w:abstractNumId w:val="33"/>
  </w:num>
  <w:num w:numId="9" w16cid:durableId="633681971">
    <w:abstractNumId w:val="17"/>
  </w:num>
  <w:num w:numId="10" w16cid:durableId="903300200">
    <w:abstractNumId w:val="7"/>
  </w:num>
  <w:num w:numId="11" w16cid:durableId="2099983445">
    <w:abstractNumId w:val="3"/>
  </w:num>
  <w:num w:numId="12" w16cid:durableId="473527567">
    <w:abstractNumId w:val="16"/>
  </w:num>
  <w:num w:numId="13" w16cid:durableId="249584505">
    <w:abstractNumId w:val="19"/>
  </w:num>
  <w:num w:numId="14" w16cid:durableId="1019505644">
    <w:abstractNumId w:val="32"/>
  </w:num>
  <w:num w:numId="15" w16cid:durableId="1869636598">
    <w:abstractNumId w:val="38"/>
  </w:num>
  <w:num w:numId="16" w16cid:durableId="1023625954">
    <w:abstractNumId w:val="22"/>
  </w:num>
  <w:num w:numId="17" w16cid:durableId="774792668">
    <w:abstractNumId w:val="11"/>
  </w:num>
  <w:num w:numId="18" w16cid:durableId="315107863">
    <w:abstractNumId w:val="24"/>
  </w:num>
  <w:num w:numId="19" w16cid:durableId="106244835">
    <w:abstractNumId w:val="5"/>
  </w:num>
  <w:num w:numId="20" w16cid:durableId="958683464">
    <w:abstractNumId w:val="27"/>
  </w:num>
  <w:num w:numId="21" w16cid:durableId="454754507">
    <w:abstractNumId w:val="30"/>
  </w:num>
  <w:num w:numId="22" w16cid:durableId="98069975">
    <w:abstractNumId w:val="20"/>
  </w:num>
  <w:num w:numId="23" w16cid:durableId="1035227715">
    <w:abstractNumId w:val="18"/>
  </w:num>
  <w:num w:numId="24" w16cid:durableId="8217555">
    <w:abstractNumId w:val="2"/>
  </w:num>
  <w:num w:numId="25" w16cid:durableId="2013608648">
    <w:abstractNumId w:val="29"/>
  </w:num>
  <w:num w:numId="26" w16cid:durableId="1650287225">
    <w:abstractNumId w:val="41"/>
  </w:num>
  <w:num w:numId="27" w16cid:durableId="901064413">
    <w:abstractNumId w:val="14"/>
  </w:num>
  <w:num w:numId="28" w16cid:durableId="523517240">
    <w:abstractNumId w:val="6"/>
  </w:num>
  <w:num w:numId="29" w16cid:durableId="1793014691">
    <w:abstractNumId w:val="9"/>
  </w:num>
  <w:num w:numId="30" w16cid:durableId="1086075617">
    <w:abstractNumId w:val="37"/>
  </w:num>
  <w:num w:numId="31" w16cid:durableId="275020556">
    <w:abstractNumId w:val="31"/>
  </w:num>
  <w:num w:numId="32" w16cid:durableId="109249918">
    <w:abstractNumId w:val="25"/>
  </w:num>
  <w:num w:numId="33" w16cid:durableId="1212881597">
    <w:abstractNumId w:val="40"/>
  </w:num>
  <w:num w:numId="34" w16cid:durableId="998195509">
    <w:abstractNumId w:val="26"/>
  </w:num>
  <w:num w:numId="35" w16cid:durableId="1684211762">
    <w:abstractNumId w:val="4"/>
  </w:num>
  <w:num w:numId="36" w16cid:durableId="1224490196">
    <w:abstractNumId w:val="21"/>
  </w:num>
  <w:num w:numId="37" w16cid:durableId="569577437">
    <w:abstractNumId w:val="23"/>
  </w:num>
  <w:num w:numId="38" w16cid:durableId="471101046">
    <w:abstractNumId w:val="42"/>
  </w:num>
  <w:num w:numId="39" w16cid:durableId="1829899925">
    <w:abstractNumId w:val="1"/>
  </w:num>
  <w:num w:numId="40" w16cid:durableId="407847076">
    <w:abstractNumId w:val="10"/>
  </w:num>
  <w:num w:numId="41" w16cid:durableId="750125983">
    <w:abstractNumId w:val="28"/>
  </w:num>
  <w:num w:numId="42" w16cid:durableId="1165776456">
    <w:abstractNumId w:val="0"/>
  </w:num>
  <w:num w:numId="43" w16cid:durableId="505246780">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4A36"/>
    <w:rsid w:val="00015E83"/>
    <w:rsid w:val="00017D7C"/>
    <w:rsid w:val="000200D3"/>
    <w:rsid w:val="00023081"/>
    <w:rsid w:val="0004027E"/>
    <w:rsid w:val="00041367"/>
    <w:rsid w:val="00045F0D"/>
    <w:rsid w:val="00051CAC"/>
    <w:rsid w:val="00060D97"/>
    <w:rsid w:val="00061A4B"/>
    <w:rsid w:val="000630E5"/>
    <w:rsid w:val="000678A3"/>
    <w:rsid w:val="00074781"/>
    <w:rsid w:val="000770BA"/>
    <w:rsid w:val="000850BA"/>
    <w:rsid w:val="000859F4"/>
    <w:rsid w:val="0008719E"/>
    <w:rsid w:val="00087AE1"/>
    <w:rsid w:val="00093094"/>
    <w:rsid w:val="000942D3"/>
    <w:rsid w:val="000943FA"/>
    <w:rsid w:val="0009678E"/>
    <w:rsid w:val="000968AF"/>
    <w:rsid w:val="000B076F"/>
    <w:rsid w:val="000B1ED9"/>
    <w:rsid w:val="000B6345"/>
    <w:rsid w:val="000C470E"/>
    <w:rsid w:val="000C4D69"/>
    <w:rsid w:val="000C6B9E"/>
    <w:rsid w:val="000D0EF2"/>
    <w:rsid w:val="000D1454"/>
    <w:rsid w:val="000E1BEC"/>
    <w:rsid w:val="000F0D29"/>
    <w:rsid w:val="001008BC"/>
    <w:rsid w:val="001037DC"/>
    <w:rsid w:val="00107B9F"/>
    <w:rsid w:val="0011009B"/>
    <w:rsid w:val="00115BF4"/>
    <w:rsid w:val="001165A1"/>
    <w:rsid w:val="00121247"/>
    <w:rsid w:val="00125940"/>
    <w:rsid w:val="00125F5A"/>
    <w:rsid w:val="001341A2"/>
    <w:rsid w:val="0013451C"/>
    <w:rsid w:val="00135060"/>
    <w:rsid w:val="00136555"/>
    <w:rsid w:val="0014144D"/>
    <w:rsid w:val="00142A0E"/>
    <w:rsid w:val="00142F99"/>
    <w:rsid w:val="00151566"/>
    <w:rsid w:val="00152081"/>
    <w:rsid w:val="00152399"/>
    <w:rsid w:val="001540EA"/>
    <w:rsid w:val="00156243"/>
    <w:rsid w:val="00162A3E"/>
    <w:rsid w:val="001631F3"/>
    <w:rsid w:val="00166500"/>
    <w:rsid w:val="00166513"/>
    <w:rsid w:val="001743AF"/>
    <w:rsid w:val="00176A96"/>
    <w:rsid w:val="0018212C"/>
    <w:rsid w:val="00185748"/>
    <w:rsid w:val="001866C6"/>
    <w:rsid w:val="001878FB"/>
    <w:rsid w:val="00190667"/>
    <w:rsid w:val="00194677"/>
    <w:rsid w:val="001A014A"/>
    <w:rsid w:val="001A6F00"/>
    <w:rsid w:val="001B4C34"/>
    <w:rsid w:val="001B51FA"/>
    <w:rsid w:val="001B6F27"/>
    <w:rsid w:val="001B7021"/>
    <w:rsid w:val="001B79F6"/>
    <w:rsid w:val="001C2018"/>
    <w:rsid w:val="001D3034"/>
    <w:rsid w:val="001D3A09"/>
    <w:rsid w:val="001D71BD"/>
    <w:rsid w:val="001D7B9F"/>
    <w:rsid w:val="001E0D4F"/>
    <w:rsid w:val="001E1066"/>
    <w:rsid w:val="001E1ADA"/>
    <w:rsid w:val="001E48F7"/>
    <w:rsid w:val="001E5744"/>
    <w:rsid w:val="001E5869"/>
    <w:rsid w:val="001E637C"/>
    <w:rsid w:val="001E74DE"/>
    <w:rsid w:val="001F37FC"/>
    <w:rsid w:val="00201BE8"/>
    <w:rsid w:val="00206A05"/>
    <w:rsid w:val="00211924"/>
    <w:rsid w:val="00217093"/>
    <w:rsid w:val="002247CB"/>
    <w:rsid w:val="00224CEB"/>
    <w:rsid w:val="00241B14"/>
    <w:rsid w:val="00241B26"/>
    <w:rsid w:val="00251A47"/>
    <w:rsid w:val="002538DC"/>
    <w:rsid w:val="002603FA"/>
    <w:rsid w:val="00260CC7"/>
    <w:rsid w:val="002612C7"/>
    <w:rsid w:val="00262EA2"/>
    <w:rsid w:val="00266398"/>
    <w:rsid w:val="002666FC"/>
    <w:rsid w:val="0027332A"/>
    <w:rsid w:val="00273A46"/>
    <w:rsid w:val="00275114"/>
    <w:rsid w:val="00275D48"/>
    <w:rsid w:val="00282AB7"/>
    <w:rsid w:val="002840D3"/>
    <w:rsid w:val="0028627B"/>
    <w:rsid w:val="00286CE6"/>
    <w:rsid w:val="002922AA"/>
    <w:rsid w:val="00293F52"/>
    <w:rsid w:val="00294FD5"/>
    <w:rsid w:val="00295CB4"/>
    <w:rsid w:val="00296431"/>
    <w:rsid w:val="002A11DE"/>
    <w:rsid w:val="002A1A0C"/>
    <w:rsid w:val="002B2243"/>
    <w:rsid w:val="002C0B01"/>
    <w:rsid w:val="002C112C"/>
    <w:rsid w:val="002C388A"/>
    <w:rsid w:val="002C3CDF"/>
    <w:rsid w:val="002C3E0D"/>
    <w:rsid w:val="002C7F79"/>
    <w:rsid w:val="002E504C"/>
    <w:rsid w:val="002F0C48"/>
    <w:rsid w:val="002F7F58"/>
    <w:rsid w:val="003000AF"/>
    <w:rsid w:val="00313B2B"/>
    <w:rsid w:val="0031478A"/>
    <w:rsid w:val="00324AD3"/>
    <w:rsid w:val="00324F03"/>
    <w:rsid w:val="00325CBD"/>
    <w:rsid w:val="00327205"/>
    <w:rsid w:val="0033293D"/>
    <w:rsid w:val="00336981"/>
    <w:rsid w:val="00344417"/>
    <w:rsid w:val="00345B66"/>
    <w:rsid w:val="00352301"/>
    <w:rsid w:val="00352FD6"/>
    <w:rsid w:val="00353DDC"/>
    <w:rsid w:val="00354791"/>
    <w:rsid w:val="0035574B"/>
    <w:rsid w:val="00355BC8"/>
    <w:rsid w:val="00365500"/>
    <w:rsid w:val="00366E7C"/>
    <w:rsid w:val="00371CE9"/>
    <w:rsid w:val="00375034"/>
    <w:rsid w:val="0037578A"/>
    <w:rsid w:val="00382925"/>
    <w:rsid w:val="0038329F"/>
    <w:rsid w:val="00385761"/>
    <w:rsid w:val="00387481"/>
    <w:rsid w:val="003875C1"/>
    <w:rsid w:val="00390C09"/>
    <w:rsid w:val="0039351D"/>
    <w:rsid w:val="00394A22"/>
    <w:rsid w:val="00396759"/>
    <w:rsid w:val="003A0936"/>
    <w:rsid w:val="003A20DF"/>
    <w:rsid w:val="003A25C0"/>
    <w:rsid w:val="003A435A"/>
    <w:rsid w:val="003B35AF"/>
    <w:rsid w:val="003C5546"/>
    <w:rsid w:val="003D3D4C"/>
    <w:rsid w:val="003D553A"/>
    <w:rsid w:val="003D6D64"/>
    <w:rsid w:val="003E5383"/>
    <w:rsid w:val="003E6B76"/>
    <w:rsid w:val="003F23E4"/>
    <w:rsid w:val="003F55EC"/>
    <w:rsid w:val="0040172A"/>
    <w:rsid w:val="004058AD"/>
    <w:rsid w:val="00406E48"/>
    <w:rsid w:val="0040701B"/>
    <w:rsid w:val="0041084A"/>
    <w:rsid w:val="00416E0B"/>
    <w:rsid w:val="00422F36"/>
    <w:rsid w:val="004307F8"/>
    <w:rsid w:val="004343C3"/>
    <w:rsid w:val="00436088"/>
    <w:rsid w:val="00440035"/>
    <w:rsid w:val="004429D7"/>
    <w:rsid w:val="00446BCC"/>
    <w:rsid w:val="00451593"/>
    <w:rsid w:val="00452417"/>
    <w:rsid w:val="00452C35"/>
    <w:rsid w:val="004542DF"/>
    <w:rsid w:val="0046010D"/>
    <w:rsid w:val="00460D05"/>
    <w:rsid w:val="004624F6"/>
    <w:rsid w:val="0046437F"/>
    <w:rsid w:val="00465B3A"/>
    <w:rsid w:val="00465FA8"/>
    <w:rsid w:val="00466B8C"/>
    <w:rsid w:val="00473069"/>
    <w:rsid w:val="00474018"/>
    <w:rsid w:val="00485F98"/>
    <w:rsid w:val="004864B4"/>
    <w:rsid w:val="00494540"/>
    <w:rsid w:val="00495A50"/>
    <w:rsid w:val="004A0A9B"/>
    <w:rsid w:val="004A0D13"/>
    <w:rsid w:val="004A3749"/>
    <w:rsid w:val="004B248F"/>
    <w:rsid w:val="004B7F38"/>
    <w:rsid w:val="004C1088"/>
    <w:rsid w:val="004C108A"/>
    <w:rsid w:val="004C3C94"/>
    <w:rsid w:val="004D7BBC"/>
    <w:rsid w:val="004E0AD4"/>
    <w:rsid w:val="004F00F0"/>
    <w:rsid w:val="004F14AE"/>
    <w:rsid w:val="004F235D"/>
    <w:rsid w:val="00501F54"/>
    <w:rsid w:val="00504D08"/>
    <w:rsid w:val="00505FC4"/>
    <w:rsid w:val="00516CD8"/>
    <w:rsid w:val="005173FD"/>
    <w:rsid w:val="00521100"/>
    <w:rsid w:val="00524A5B"/>
    <w:rsid w:val="00526DBC"/>
    <w:rsid w:val="00533030"/>
    <w:rsid w:val="00534218"/>
    <w:rsid w:val="00537088"/>
    <w:rsid w:val="00537A2F"/>
    <w:rsid w:val="00553103"/>
    <w:rsid w:val="00556902"/>
    <w:rsid w:val="00557A70"/>
    <w:rsid w:val="00566472"/>
    <w:rsid w:val="005700FB"/>
    <w:rsid w:val="005725CD"/>
    <w:rsid w:val="0058155B"/>
    <w:rsid w:val="00585924"/>
    <w:rsid w:val="00585BCB"/>
    <w:rsid w:val="005A15D8"/>
    <w:rsid w:val="005A23CC"/>
    <w:rsid w:val="005A40A0"/>
    <w:rsid w:val="005A5281"/>
    <w:rsid w:val="005A5BBB"/>
    <w:rsid w:val="005B0B94"/>
    <w:rsid w:val="005C2338"/>
    <w:rsid w:val="005C64B2"/>
    <w:rsid w:val="005D5843"/>
    <w:rsid w:val="005E69D5"/>
    <w:rsid w:val="005F498A"/>
    <w:rsid w:val="005F4E6F"/>
    <w:rsid w:val="005F75BB"/>
    <w:rsid w:val="006043C4"/>
    <w:rsid w:val="00607389"/>
    <w:rsid w:val="00611DC4"/>
    <w:rsid w:val="00613FFD"/>
    <w:rsid w:val="00622DE6"/>
    <w:rsid w:val="00641D34"/>
    <w:rsid w:val="00646C90"/>
    <w:rsid w:val="00652E91"/>
    <w:rsid w:val="0065304E"/>
    <w:rsid w:val="00657E22"/>
    <w:rsid w:val="00665D32"/>
    <w:rsid w:val="00675697"/>
    <w:rsid w:val="006804D2"/>
    <w:rsid w:val="00681FF4"/>
    <w:rsid w:val="00687AAC"/>
    <w:rsid w:val="006957EC"/>
    <w:rsid w:val="00696C60"/>
    <w:rsid w:val="006A0004"/>
    <w:rsid w:val="006A10A6"/>
    <w:rsid w:val="006A1534"/>
    <w:rsid w:val="006A6BE5"/>
    <w:rsid w:val="006A6C99"/>
    <w:rsid w:val="006B601A"/>
    <w:rsid w:val="006C01C9"/>
    <w:rsid w:val="006C1C7C"/>
    <w:rsid w:val="006C213E"/>
    <w:rsid w:val="006E1F9D"/>
    <w:rsid w:val="006E526A"/>
    <w:rsid w:val="006E76F4"/>
    <w:rsid w:val="006F4086"/>
    <w:rsid w:val="006F6F68"/>
    <w:rsid w:val="007070AB"/>
    <w:rsid w:val="00711AD7"/>
    <w:rsid w:val="00715621"/>
    <w:rsid w:val="00716096"/>
    <w:rsid w:val="00721056"/>
    <w:rsid w:val="00737775"/>
    <w:rsid w:val="00740268"/>
    <w:rsid w:val="0074165A"/>
    <w:rsid w:val="00747F21"/>
    <w:rsid w:val="00750E19"/>
    <w:rsid w:val="0075448F"/>
    <w:rsid w:val="00754FFF"/>
    <w:rsid w:val="00763F84"/>
    <w:rsid w:val="00766CC9"/>
    <w:rsid w:val="0078100D"/>
    <w:rsid w:val="00785FDC"/>
    <w:rsid w:val="007923BC"/>
    <w:rsid w:val="007957EE"/>
    <w:rsid w:val="007A0506"/>
    <w:rsid w:val="007A21B3"/>
    <w:rsid w:val="007A51C0"/>
    <w:rsid w:val="007B0BF6"/>
    <w:rsid w:val="007B1E99"/>
    <w:rsid w:val="007B5EAE"/>
    <w:rsid w:val="007B6756"/>
    <w:rsid w:val="007B6A2F"/>
    <w:rsid w:val="007C7A91"/>
    <w:rsid w:val="007D7D0F"/>
    <w:rsid w:val="007E62FD"/>
    <w:rsid w:val="007E638F"/>
    <w:rsid w:val="007E662E"/>
    <w:rsid w:val="007F179D"/>
    <w:rsid w:val="007F7A99"/>
    <w:rsid w:val="007F7B85"/>
    <w:rsid w:val="00807E06"/>
    <w:rsid w:val="008138FB"/>
    <w:rsid w:val="0082717F"/>
    <w:rsid w:val="00837E69"/>
    <w:rsid w:val="00845956"/>
    <w:rsid w:val="0085090C"/>
    <w:rsid w:val="00855DD2"/>
    <w:rsid w:val="008563E5"/>
    <w:rsid w:val="00860C38"/>
    <w:rsid w:val="00860EE5"/>
    <w:rsid w:val="00883927"/>
    <w:rsid w:val="00890857"/>
    <w:rsid w:val="008A04C1"/>
    <w:rsid w:val="008A0C6A"/>
    <w:rsid w:val="008A7FCF"/>
    <w:rsid w:val="008B01BB"/>
    <w:rsid w:val="008B14EA"/>
    <w:rsid w:val="008B232A"/>
    <w:rsid w:val="008B57B6"/>
    <w:rsid w:val="008C30BF"/>
    <w:rsid w:val="008C6E78"/>
    <w:rsid w:val="008D2F32"/>
    <w:rsid w:val="008D384F"/>
    <w:rsid w:val="008D55F2"/>
    <w:rsid w:val="008D67F9"/>
    <w:rsid w:val="008E204C"/>
    <w:rsid w:val="008E2EC9"/>
    <w:rsid w:val="008E7668"/>
    <w:rsid w:val="008F5EB9"/>
    <w:rsid w:val="009026DB"/>
    <w:rsid w:val="009061E3"/>
    <w:rsid w:val="00920302"/>
    <w:rsid w:val="0092302F"/>
    <w:rsid w:val="00927C33"/>
    <w:rsid w:val="00932DC5"/>
    <w:rsid w:val="00934C7F"/>
    <w:rsid w:val="00941C77"/>
    <w:rsid w:val="0094460B"/>
    <w:rsid w:val="0094497E"/>
    <w:rsid w:val="009460F1"/>
    <w:rsid w:val="00947EBB"/>
    <w:rsid w:val="00953D76"/>
    <w:rsid w:val="0095413A"/>
    <w:rsid w:val="00960C55"/>
    <w:rsid w:val="00962DC9"/>
    <w:rsid w:val="0096430C"/>
    <w:rsid w:val="009738F9"/>
    <w:rsid w:val="00983DAD"/>
    <w:rsid w:val="00985BE5"/>
    <w:rsid w:val="00986CE7"/>
    <w:rsid w:val="00986F6D"/>
    <w:rsid w:val="0098746D"/>
    <w:rsid w:val="00996FA9"/>
    <w:rsid w:val="009973BF"/>
    <w:rsid w:val="009979AF"/>
    <w:rsid w:val="009A0B69"/>
    <w:rsid w:val="009A2628"/>
    <w:rsid w:val="009A3D98"/>
    <w:rsid w:val="009A7193"/>
    <w:rsid w:val="009A7C9F"/>
    <w:rsid w:val="009B3229"/>
    <w:rsid w:val="009B5C63"/>
    <w:rsid w:val="009B70C4"/>
    <w:rsid w:val="009B7C01"/>
    <w:rsid w:val="009C0CDD"/>
    <w:rsid w:val="009C161B"/>
    <w:rsid w:val="009C24C3"/>
    <w:rsid w:val="009C336C"/>
    <w:rsid w:val="009C5D17"/>
    <w:rsid w:val="009E79EE"/>
    <w:rsid w:val="009F2CD0"/>
    <w:rsid w:val="00A00A38"/>
    <w:rsid w:val="00A0383E"/>
    <w:rsid w:val="00A07033"/>
    <w:rsid w:val="00A1303B"/>
    <w:rsid w:val="00A21D0A"/>
    <w:rsid w:val="00A233AC"/>
    <w:rsid w:val="00A36E12"/>
    <w:rsid w:val="00A37F37"/>
    <w:rsid w:val="00A435A8"/>
    <w:rsid w:val="00A4445D"/>
    <w:rsid w:val="00A47442"/>
    <w:rsid w:val="00A47FDB"/>
    <w:rsid w:val="00A51C94"/>
    <w:rsid w:val="00A52CAC"/>
    <w:rsid w:val="00A52D52"/>
    <w:rsid w:val="00A53B29"/>
    <w:rsid w:val="00A613B5"/>
    <w:rsid w:val="00A616AA"/>
    <w:rsid w:val="00A634CA"/>
    <w:rsid w:val="00A63E1C"/>
    <w:rsid w:val="00A6607F"/>
    <w:rsid w:val="00A6670C"/>
    <w:rsid w:val="00A7462A"/>
    <w:rsid w:val="00A75697"/>
    <w:rsid w:val="00A84321"/>
    <w:rsid w:val="00A86557"/>
    <w:rsid w:val="00A877AD"/>
    <w:rsid w:val="00A919F6"/>
    <w:rsid w:val="00A950C9"/>
    <w:rsid w:val="00AA06CF"/>
    <w:rsid w:val="00AB71A5"/>
    <w:rsid w:val="00AC0549"/>
    <w:rsid w:val="00AC7BE3"/>
    <w:rsid w:val="00AD071F"/>
    <w:rsid w:val="00AD093A"/>
    <w:rsid w:val="00AD3429"/>
    <w:rsid w:val="00AD7158"/>
    <w:rsid w:val="00AD7DF2"/>
    <w:rsid w:val="00AF4750"/>
    <w:rsid w:val="00AF4A29"/>
    <w:rsid w:val="00AF5747"/>
    <w:rsid w:val="00AF6EF9"/>
    <w:rsid w:val="00B00097"/>
    <w:rsid w:val="00B02A05"/>
    <w:rsid w:val="00B12A30"/>
    <w:rsid w:val="00B201B2"/>
    <w:rsid w:val="00B30D7B"/>
    <w:rsid w:val="00B32569"/>
    <w:rsid w:val="00B354C6"/>
    <w:rsid w:val="00B406CA"/>
    <w:rsid w:val="00B449E3"/>
    <w:rsid w:val="00B519AE"/>
    <w:rsid w:val="00B54588"/>
    <w:rsid w:val="00B5610A"/>
    <w:rsid w:val="00B56F21"/>
    <w:rsid w:val="00B57C01"/>
    <w:rsid w:val="00B57FA9"/>
    <w:rsid w:val="00B628E2"/>
    <w:rsid w:val="00B62993"/>
    <w:rsid w:val="00B63B0E"/>
    <w:rsid w:val="00B6498B"/>
    <w:rsid w:val="00B70784"/>
    <w:rsid w:val="00B738C5"/>
    <w:rsid w:val="00B83D4D"/>
    <w:rsid w:val="00B84038"/>
    <w:rsid w:val="00B8482D"/>
    <w:rsid w:val="00B93838"/>
    <w:rsid w:val="00B951A7"/>
    <w:rsid w:val="00BA0908"/>
    <w:rsid w:val="00BA5D21"/>
    <w:rsid w:val="00BA6779"/>
    <w:rsid w:val="00BC248B"/>
    <w:rsid w:val="00BC638C"/>
    <w:rsid w:val="00BD2FB6"/>
    <w:rsid w:val="00BD3259"/>
    <w:rsid w:val="00BE0DCE"/>
    <w:rsid w:val="00BF07CB"/>
    <w:rsid w:val="00BF0ACD"/>
    <w:rsid w:val="00BF1BEB"/>
    <w:rsid w:val="00BF3643"/>
    <w:rsid w:val="00BF3C92"/>
    <w:rsid w:val="00BF6D84"/>
    <w:rsid w:val="00C066C9"/>
    <w:rsid w:val="00C15AF4"/>
    <w:rsid w:val="00C174D6"/>
    <w:rsid w:val="00C22F09"/>
    <w:rsid w:val="00C31780"/>
    <w:rsid w:val="00C32830"/>
    <w:rsid w:val="00C41081"/>
    <w:rsid w:val="00C41B43"/>
    <w:rsid w:val="00C4351A"/>
    <w:rsid w:val="00C46A01"/>
    <w:rsid w:val="00C53DAE"/>
    <w:rsid w:val="00C611C6"/>
    <w:rsid w:val="00C63A63"/>
    <w:rsid w:val="00C63ACA"/>
    <w:rsid w:val="00C63FED"/>
    <w:rsid w:val="00C64FB4"/>
    <w:rsid w:val="00C66A1F"/>
    <w:rsid w:val="00C714B5"/>
    <w:rsid w:val="00C7421D"/>
    <w:rsid w:val="00C767DF"/>
    <w:rsid w:val="00C81A7E"/>
    <w:rsid w:val="00C905F7"/>
    <w:rsid w:val="00C914C6"/>
    <w:rsid w:val="00C93A57"/>
    <w:rsid w:val="00CA04EA"/>
    <w:rsid w:val="00CB7032"/>
    <w:rsid w:val="00CB7172"/>
    <w:rsid w:val="00CC268B"/>
    <w:rsid w:val="00CC343F"/>
    <w:rsid w:val="00CC6A1E"/>
    <w:rsid w:val="00CD0D57"/>
    <w:rsid w:val="00CD2505"/>
    <w:rsid w:val="00CD40E7"/>
    <w:rsid w:val="00CE26B9"/>
    <w:rsid w:val="00CE3590"/>
    <w:rsid w:val="00CE73C5"/>
    <w:rsid w:val="00CF0E6C"/>
    <w:rsid w:val="00CF7D77"/>
    <w:rsid w:val="00D06A0D"/>
    <w:rsid w:val="00D14864"/>
    <w:rsid w:val="00D16268"/>
    <w:rsid w:val="00D26CE9"/>
    <w:rsid w:val="00D27EC1"/>
    <w:rsid w:val="00D31E69"/>
    <w:rsid w:val="00D45300"/>
    <w:rsid w:val="00D47875"/>
    <w:rsid w:val="00D53FF8"/>
    <w:rsid w:val="00D55C89"/>
    <w:rsid w:val="00D613D1"/>
    <w:rsid w:val="00D63480"/>
    <w:rsid w:val="00D63A58"/>
    <w:rsid w:val="00D65155"/>
    <w:rsid w:val="00D80EE9"/>
    <w:rsid w:val="00D832BF"/>
    <w:rsid w:val="00D86669"/>
    <w:rsid w:val="00D8706F"/>
    <w:rsid w:val="00D97DA7"/>
    <w:rsid w:val="00D97E69"/>
    <w:rsid w:val="00DA0322"/>
    <w:rsid w:val="00DA2ED2"/>
    <w:rsid w:val="00DA746D"/>
    <w:rsid w:val="00DB079F"/>
    <w:rsid w:val="00DB2D5C"/>
    <w:rsid w:val="00DB574E"/>
    <w:rsid w:val="00DB747A"/>
    <w:rsid w:val="00DC7AFF"/>
    <w:rsid w:val="00DE059B"/>
    <w:rsid w:val="00DE60A6"/>
    <w:rsid w:val="00DF1D04"/>
    <w:rsid w:val="00DF48E2"/>
    <w:rsid w:val="00DF68FE"/>
    <w:rsid w:val="00E0174F"/>
    <w:rsid w:val="00E0421A"/>
    <w:rsid w:val="00E05969"/>
    <w:rsid w:val="00E1638B"/>
    <w:rsid w:val="00E261CB"/>
    <w:rsid w:val="00E4050F"/>
    <w:rsid w:val="00E4256E"/>
    <w:rsid w:val="00E47FC7"/>
    <w:rsid w:val="00E50CF4"/>
    <w:rsid w:val="00E55F0D"/>
    <w:rsid w:val="00E61FD8"/>
    <w:rsid w:val="00E712C7"/>
    <w:rsid w:val="00E72151"/>
    <w:rsid w:val="00E77FD5"/>
    <w:rsid w:val="00E82392"/>
    <w:rsid w:val="00E93AD6"/>
    <w:rsid w:val="00E96769"/>
    <w:rsid w:val="00EA1725"/>
    <w:rsid w:val="00EA4F04"/>
    <w:rsid w:val="00EB06F4"/>
    <w:rsid w:val="00EB407F"/>
    <w:rsid w:val="00EB47FB"/>
    <w:rsid w:val="00EB563A"/>
    <w:rsid w:val="00EC3B69"/>
    <w:rsid w:val="00EC66DD"/>
    <w:rsid w:val="00ED02E9"/>
    <w:rsid w:val="00ED30A7"/>
    <w:rsid w:val="00ED4D43"/>
    <w:rsid w:val="00ED78BD"/>
    <w:rsid w:val="00EF001F"/>
    <w:rsid w:val="00F0120D"/>
    <w:rsid w:val="00F06B47"/>
    <w:rsid w:val="00F1183D"/>
    <w:rsid w:val="00F258A1"/>
    <w:rsid w:val="00F2779B"/>
    <w:rsid w:val="00F3239A"/>
    <w:rsid w:val="00F3592E"/>
    <w:rsid w:val="00F40312"/>
    <w:rsid w:val="00F443DC"/>
    <w:rsid w:val="00F45F48"/>
    <w:rsid w:val="00F63AA1"/>
    <w:rsid w:val="00F711F8"/>
    <w:rsid w:val="00F7294E"/>
    <w:rsid w:val="00F73EA6"/>
    <w:rsid w:val="00F85D5D"/>
    <w:rsid w:val="00F930CC"/>
    <w:rsid w:val="00F94909"/>
    <w:rsid w:val="00F9612F"/>
    <w:rsid w:val="00F97CDB"/>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2"/>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53DDC"/>
    <w:rPr>
      <w:color w:val="605E5C"/>
      <w:shd w:val="clear" w:color="auto" w:fill="E1DFDD"/>
    </w:rPr>
  </w:style>
  <w:style w:type="paragraph" w:styleId="Textonotaalfinal">
    <w:name w:val="endnote text"/>
    <w:basedOn w:val="Normal"/>
    <w:link w:val="TextonotaalfinalCar"/>
    <w:uiPriority w:val="99"/>
    <w:semiHidden/>
    <w:unhideWhenUsed/>
    <w:rsid w:val="00557A70"/>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557A70"/>
    <w:rPr>
      <w:rFonts w:ascii="Arial" w:hAnsi="Arial"/>
      <w:sz w:val="20"/>
      <w:szCs w:val="20"/>
    </w:rPr>
  </w:style>
  <w:style w:type="character" w:styleId="Refdenotaalfinal">
    <w:name w:val="endnote reference"/>
    <w:basedOn w:val="Fuentedeprrafopredeter"/>
    <w:uiPriority w:val="99"/>
    <w:semiHidden/>
    <w:unhideWhenUsed/>
    <w:rsid w:val="00557A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cumentosarmonizacioncontable.sinaloa.gob.mx/Archivos/Multimedia/2024_Cuarto_ADMINISTRACI&#211;N%20CENTRALIZADA_Indicadores%20de%20Resultados-259245.pdf" TargetMode="External"/><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media.transparencia.sinaloa.gob.mx/uploads/files/1/TOMO%20IV_2025_MATRICES%20DE%20INDICADORES.pdf" TargetMode="External"/><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documentosarmonizacioncontable.sinaloa.gob.mx/Archivos/Multimedia/2025_Primer_ADMINISTRACI&#211;N%20CENTRALIZADA_Indicadores%20de%20Resultados-266640.pdf" TargetMode="External"/><Relationship Id="rId33" Type="http://schemas.openxmlformats.org/officeDocument/2006/relationships/image" Target="media/image21.png"/><Relationship Id="rId38"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2.wdp"/><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F693A-9D45-47AF-AD7B-CA8C00AB7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1479</TotalTime>
  <Pages>35</Pages>
  <Words>9472</Words>
  <Characters>52100</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63</cp:revision>
  <cp:lastPrinted>2026-05-12T21:35:00Z</cp:lastPrinted>
  <dcterms:created xsi:type="dcterms:W3CDTF">2024-05-31T19:29:00Z</dcterms:created>
  <dcterms:modified xsi:type="dcterms:W3CDTF">2026-05-12T21:37:00Z</dcterms:modified>
</cp:coreProperties>
</file>